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04869" w14:textId="77777777" w:rsidR="008F5D1D" w:rsidRDefault="00EC4141" w:rsidP="00B0667C">
      <w:pPr>
        <w:tabs>
          <w:tab w:val="left" w:pos="3600"/>
        </w:tabs>
        <w:jc w:val="center"/>
        <w:rPr>
          <w:b/>
        </w:rPr>
      </w:pPr>
      <w:r>
        <w:rPr>
          <w:b/>
        </w:rPr>
        <w:t xml:space="preserve">Oregon Action Coalition Leadership Workgroup </w:t>
      </w:r>
    </w:p>
    <w:p w14:paraId="2176A7E2" w14:textId="4AD5FAA5" w:rsidR="00EC4141" w:rsidRPr="00B0667C" w:rsidRDefault="0051238E" w:rsidP="00B0667C">
      <w:pPr>
        <w:tabs>
          <w:tab w:val="left" w:pos="3600"/>
        </w:tabs>
        <w:jc w:val="center"/>
        <w:rPr>
          <w:b/>
        </w:rPr>
      </w:pPr>
      <w:r>
        <w:rPr>
          <w:b/>
        </w:rPr>
        <w:t>Meeting Minutes</w:t>
      </w:r>
    </w:p>
    <w:p w14:paraId="6013445E" w14:textId="4DFF50DA" w:rsidR="008F5D1D" w:rsidRPr="00B0667C" w:rsidRDefault="00B027A8" w:rsidP="008F5D1D">
      <w:pPr>
        <w:jc w:val="center"/>
        <w:rPr>
          <w:b/>
        </w:rPr>
      </w:pPr>
      <w:r>
        <w:rPr>
          <w:b/>
        </w:rPr>
        <w:t>February 9</w:t>
      </w:r>
      <w:r w:rsidR="00DB37D5">
        <w:rPr>
          <w:b/>
        </w:rPr>
        <w:t>, 2016</w:t>
      </w:r>
    </w:p>
    <w:p w14:paraId="5E32BDFC" w14:textId="77777777" w:rsidR="00BD5DC8" w:rsidRDefault="00EC4141" w:rsidP="00057167">
      <w:pPr>
        <w:jc w:val="center"/>
        <w:rPr>
          <w:b/>
        </w:rPr>
      </w:pPr>
      <w:r>
        <w:rPr>
          <w:b/>
        </w:rPr>
        <w:t>10:00am – 11:00am</w:t>
      </w:r>
    </w:p>
    <w:p w14:paraId="72DD9F93" w14:textId="77777777" w:rsidR="00BD5DC8" w:rsidRPr="00B0667C" w:rsidRDefault="00BD5DC8" w:rsidP="00F220C1">
      <w:pPr>
        <w:jc w:val="center"/>
        <w:rPr>
          <w:b/>
        </w:rPr>
      </w:pPr>
    </w:p>
    <w:p w14:paraId="3B3FCDE7" w14:textId="77777777" w:rsidR="008F5D1D" w:rsidRPr="00B0667C" w:rsidRDefault="00B00111" w:rsidP="008F5D1D">
      <w:r w:rsidRPr="00B0667C">
        <w:t>Presiding:</w:t>
      </w:r>
      <w:r w:rsidRPr="00B0667C">
        <w:tab/>
      </w:r>
      <w:r w:rsidR="00AD1B38">
        <w:tab/>
      </w:r>
      <w:r w:rsidR="00BB7E90">
        <w:tab/>
      </w:r>
      <w:r w:rsidR="00EC4141">
        <w:t>Gladys Campbell</w:t>
      </w:r>
    </w:p>
    <w:p w14:paraId="19CAE85E" w14:textId="77777777" w:rsidR="00C52D52" w:rsidRPr="00B0667C" w:rsidRDefault="00C52D52" w:rsidP="008F5D1D">
      <w:r w:rsidRPr="00B0667C">
        <w:t>Recording</w:t>
      </w:r>
      <w:r w:rsidRPr="00B0667C">
        <w:tab/>
      </w:r>
      <w:r w:rsidR="00AD1B38">
        <w:tab/>
      </w:r>
      <w:r w:rsidR="00BB7E90">
        <w:tab/>
      </w:r>
      <w:r w:rsidR="00EC4141">
        <w:t>Gladys Campbell</w:t>
      </w:r>
    </w:p>
    <w:p w14:paraId="0C62C5B0" w14:textId="2E8A8CE5" w:rsidR="00D7236D" w:rsidRDefault="00592AEE" w:rsidP="00314C5B">
      <w:pPr>
        <w:ind w:left="2160" w:hanging="2160"/>
      </w:pPr>
      <w:r>
        <w:t>Present</w:t>
      </w:r>
      <w:r w:rsidR="002369EA">
        <w:t xml:space="preserve">: </w:t>
      </w:r>
      <w:r>
        <w:tab/>
      </w:r>
      <w:r w:rsidR="00BB7E90">
        <w:tab/>
      </w:r>
      <w:r w:rsidR="00EC4141">
        <w:t xml:space="preserve">Tom Engle, Renee </w:t>
      </w:r>
      <w:proofErr w:type="spellStart"/>
      <w:r w:rsidR="00EC4141">
        <w:t>M</w:t>
      </w:r>
      <w:r w:rsidR="00E84FA4">
        <w:t>enkens</w:t>
      </w:r>
      <w:proofErr w:type="spellEnd"/>
      <w:r w:rsidR="00314C5B">
        <w:t xml:space="preserve">, Gladys Campbell, </w:t>
      </w:r>
      <w:r w:rsidR="00701A73">
        <w:t>Kelly Fox</w:t>
      </w:r>
      <w:r w:rsidR="00E84FA4">
        <w:t xml:space="preserve">, Jana </w:t>
      </w:r>
      <w:proofErr w:type="spellStart"/>
      <w:r w:rsidR="00E84FA4">
        <w:t>Bitton</w:t>
      </w:r>
      <w:proofErr w:type="spellEnd"/>
      <w:r w:rsidR="00314C5B">
        <w:t xml:space="preserve">, </w:t>
      </w:r>
      <w:proofErr w:type="gramStart"/>
      <w:r w:rsidR="00314C5B">
        <w:t>Michael</w:t>
      </w:r>
      <w:proofErr w:type="gramEnd"/>
      <w:r w:rsidR="00314C5B">
        <w:t xml:space="preserve"> </w:t>
      </w:r>
      <w:proofErr w:type="spellStart"/>
      <w:r w:rsidR="00314C5B">
        <w:t>Polacek</w:t>
      </w:r>
      <w:proofErr w:type="spellEnd"/>
    </w:p>
    <w:p w14:paraId="7F9BFAF1" w14:textId="77777777" w:rsidR="00701A73" w:rsidRDefault="00E84FA4" w:rsidP="00592AEE">
      <w:r>
        <w:t>Absent:</w:t>
      </w:r>
      <w:r>
        <w:tab/>
      </w:r>
      <w:r>
        <w:tab/>
      </w:r>
      <w:r>
        <w:tab/>
      </w:r>
      <w:r w:rsidR="00701A73">
        <w:t>Jennifer Feeney</w:t>
      </w:r>
      <w:r w:rsidR="00E25F62">
        <w:t xml:space="preserve">, Lance Cook, </w:t>
      </w:r>
      <w:proofErr w:type="spellStart"/>
      <w:r w:rsidR="00E25F62">
        <w:t>Cindi</w:t>
      </w:r>
      <w:proofErr w:type="spellEnd"/>
      <w:r w:rsidR="00E25F62">
        <w:t xml:space="preserve"> Warburton, Jake </w:t>
      </w:r>
      <w:proofErr w:type="spellStart"/>
      <w:r w:rsidR="00E25F62">
        <w:t>Creviston</w:t>
      </w:r>
      <w:proofErr w:type="spellEnd"/>
      <w:r w:rsidR="00E25F62">
        <w:t xml:space="preserve">, </w:t>
      </w:r>
      <w:r>
        <w:t xml:space="preserve">Christina </w:t>
      </w:r>
      <w:proofErr w:type="spellStart"/>
      <w:r>
        <w:t>Cowgill</w:t>
      </w:r>
      <w:proofErr w:type="spellEnd"/>
      <w:r>
        <w:t xml:space="preserve">, </w:t>
      </w:r>
      <w:r w:rsidR="00592AEE">
        <w:t xml:space="preserve">Tamara Rose, </w:t>
      </w:r>
      <w:r w:rsidR="00701A73">
        <w:t>Trish</w:t>
      </w:r>
    </w:p>
    <w:p w14:paraId="7DC68E94" w14:textId="67C105E5" w:rsidR="00E84FA4" w:rsidRDefault="00701A73" w:rsidP="00592AEE">
      <w:r>
        <w:t xml:space="preserve">                                                </w:t>
      </w:r>
      <w:r w:rsidR="00E84FA4">
        <w:t>Rojas,</w:t>
      </w:r>
      <w:r>
        <w:t xml:space="preserve"> </w:t>
      </w:r>
      <w:r w:rsidR="00592AEE">
        <w:t xml:space="preserve">Carol </w:t>
      </w:r>
      <w:r w:rsidR="00E84FA4">
        <w:t>Reitz, Holly Fay</w:t>
      </w:r>
      <w:r w:rsidR="00D7236D">
        <w:t xml:space="preserve">, Rebecca Silva, </w:t>
      </w:r>
      <w:r w:rsidR="00314C5B">
        <w:t>Iris Boston</w:t>
      </w:r>
    </w:p>
    <w:p w14:paraId="3859D4CB" w14:textId="270D8EF9" w:rsidR="00D7236D" w:rsidRDefault="00E84FA4" w:rsidP="00592AEE">
      <w:r>
        <w:tab/>
      </w:r>
      <w:r>
        <w:tab/>
      </w:r>
      <w:r>
        <w:tab/>
      </w:r>
      <w:r>
        <w:tab/>
      </w:r>
    </w:p>
    <w:p w14:paraId="1D0014E0" w14:textId="434F143C" w:rsidR="00592AEE" w:rsidRPr="00B0667C" w:rsidRDefault="00AD1B38" w:rsidP="00D15C24">
      <w:pPr>
        <w:ind w:left="2160" w:hanging="2160"/>
      </w:pPr>
      <w:r>
        <w:t>Guest</w:t>
      </w:r>
      <w:r w:rsidR="00FC5777">
        <w:t>s</w:t>
      </w:r>
      <w:r w:rsidR="00701A73">
        <w:t>:</w:t>
      </w:r>
      <w:r w:rsidR="00701A73">
        <w:tab/>
      </w:r>
      <w:r w:rsidR="00701A73">
        <w:tab/>
        <w:t xml:space="preserve">Dana </w:t>
      </w:r>
      <w:proofErr w:type="spellStart"/>
      <w:r w:rsidR="00701A73">
        <w:t>Bjarnason</w:t>
      </w:r>
      <w:proofErr w:type="spellEnd"/>
      <w:r w:rsidR="00314C5B">
        <w:tab/>
      </w:r>
    </w:p>
    <w:p w14:paraId="002A0B2A" w14:textId="4E2CC82D" w:rsidR="00B0667C" w:rsidRPr="00B0667C" w:rsidRDefault="00B0667C" w:rsidP="009A3B4D">
      <w:pPr>
        <w:ind w:left="2160" w:hanging="2160"/>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8190"/>
        <w:gridCol w:w="2988"/>
      </w:tblGrid>
      <w:tr w:rsidR="00673A41" w:rsidRPr="00B0667C" w14:paraId="399E5CB2" w14:textId="7F3E879F" w:rsidTr="00673A41">
        <w:tc>
          <w:tcPr>
            <w:tcW w:w="2700" w:type="dxa"/>
            <w:shd w:val="clear" w:color="auto" w:fill="auto"/>
          </w:tcPr>
          <w:p w14:paraId="224C8DD4" w14:textId="73886CDF" w:rsidR="00592AEE" w:rsidRPr="00B0667C" w:rsidRDefault="00592AEE" w:rsidP="008F5D1D">
            <w:pPr>
              <w:rPr>
                <w:b/>
              </w:rPr>
            </w:pPr>
            <w:r>
              <w:rPr>
                <w:b/>
              </w:rPr>
              <w:t>Agenda Topic</w:t>
            </w:r>
          </w:p>
        </w:tc>
        <w:tc>
          <w:tcPr>
            <w:tcW w:w="8190" w:type="dxa"/>
            <w:shd w:val="clear" w:color="auto" w:fill="auto"/>
          </w:tcPr>
          <w:p w14:paraId="6DE9B3A9" w14:textId="53C591C9" w:rsidR="00592AEE" w:rsidRPr="00B0667C" w:rsidRDefault="00592AEE" w:rsidP="008F5D1D">
            <w:pPr>
              <w:rPr>
                <w:b/>
              </w:rPr>
            </w:pPr>
            <w:r>
              <w:rPr>
                <w:b/>
              </w:rPr>
              <w:t>Discussion</w:t>
            </w:r>
          </w:p>
        </w:tc>
        <w:tc>
          <w:tcPr>
            <w:tcW w:w="2988" w:type="dxa"/>
          </w:tcPr>
          <w:p w14:paraId="1CE5DFB7" w14:textId="4793879B" w:rsidR="00592AEE" w:rsidRDefault="00592AEE" w:rsidP="008F5D1D">
            <w:pPr>
              <w:rPr>
                <w:b/>
              </w:rPr>
            </w:pPr>
            <w:r>
              <w:rPr>
                <w:b/>
              </w:rPr>
              <w:t xml:space="preserve">Decisions Made / </w:t>
            </w:r>
            <w:proofErr w:type="spellStart"/>
            <w:r>
              <w:rPr>
                <w:b/>
              </w:rPr>
              <w:t>FollowUp</w:t>
            </w:r>
            <w:proofErr w:type="spellEnd"/>
          </w:p>
        </w:tc>
      </w:tr>
      <w:tr w:rsidR="00673A41" w:rsidRPr="00B0667C" w14:paraId="5E4C5966" w14:textId="39C43A2F" w:rsidTr="00673A41">
        <w:tc>
          <w:tcPr>
            <w:tcW w:w="2700" w:type="dxa"/>
            <w:shd w:val="clear" w:color="auto" w:fill="auto"/>
          </w:tcPr>
          <w:p w14:paraId="20EA18D0" w14:textId="48CB318E" w:rsidR="00592AEE" w:rsidRDefault="00592AEE" w:rsidP="008F5D1D">
            <w:pPr>
              <w:rPr>
                <w:sz w:val="22"/>
                <w:szCs w:val="22"/>
              </w:rPr>
            </w:pPr>
            <w:r w:rsidRPr="005C32AF">
              <w:rPr>
                <w:sz w:val="22"/>
                <w:szCs w:val="22"/>
              </w:rPr>
              <w:t>Welcome, Roll Call,</w:t>
            </w:r>
            <w:r>
              <w:rPr>
                <w:sz w:val="22"/>
                <w:szCs w:val="22"/>
              </w:rPr>
              <w:t xml:space="preserve"> welcome and introduction of any </w:t>
            </w:r>
            <w:r w:rsidR="006B4044">
              <w:rPr>
                <w:sz w:val="22"/>
                <w:szCs w:val="22"/>
              </w:rPr>
              <w:t>new Members</w:t>
            </w:r>
          </w:p>
          <w:p w14:paraId="4FC6B828" w14:textId="77777777" w:rsidR="00592AEE" w:rsidRPr="005C32AF" w:rsidRDefault="00592AEE" w:rsidP="005E22A6">
            <w:pPr>
              <w:rPr>
                <w:sz w:val="22"/>
                <w:szCs w:val="22"/>
              </w:rPr>
            </w:pPr>
          </w:p>
        </w:tc>
        <w:tc>
          <w:tcPr>
            <w:tcW w:w="8190" w:type="dxa"/>
            <w:shd w:val="clear" w:color="auto" w:fill="auto"/>
          </w:tcPr>
          <w:p w14:paraId="0CB839C9" w14:textId="1422EB9E" w:rsidR="00592AEE" w:rsidRDefault="00592AEE" w:rsidP="00932E78">
            <w:pPr>
              <w:rPr>
                <w:sz w:val="22"/>
                <w:szCs w:val="22"/>
              </w:rPr>
            </w:pPr>
            <w:r>
              <w:rPr>
                <w:sz w:val="22"/>
                <w:szCs w:val="22"/>
              </w:rPr>
              <w:t xml:space="preserve">Gladys provided a roll call and welcomed the Leadership Workgroup members. </w:t>
            </w:r>
            <w:r w:rsidR="00E84FA4">
              <w:rPr>
                <w:sz w:val="22"/>
                <w:szCs w:val="22"/>
              </w:rPr>
              <w:t xml:space="preserve">  </w:t>
            </w:r>
          </w:p>
          <w:p w14:paraId="6E555312" w14:textId="77777777" w:rsidR="00E84FA4" w:rsidRDefault="00E84FA4" w:rsidP="00932E78">
            <w:pPr>
              <w:rPr>
                <w:sz w:val="22"/>
                <w:szCs w:val="22"/>
              </w:rPr>
            </w:pPr>
          </w:p>
          <w:p w14:paraId="36390055" w14:textId="44A2C3E5" w:rsidR="006B4044" w:rsidRDefault="006B4044" w:rsidP="00932E78">
            <w:pPr>
              <w:rPr>
                <w:sz w:val="22"/>
                <w:szCs w:val="22"/>
              </w:rPr>
            </w:pPr>
            <w:r>
              <w:rPr>
                <w:sz w:val="22"/>
                <w:szCs w:val="22"/>
              </w:rPr>
              <w:t>A review of our SIP grant priorities was provided</w:t>
            </w:r>
            <w:r w:rsidR="0005068F">
              <w:rPr>
                <w:sz w:val="22"/>
                <w:szCs w:val="22"/>
              </w:rPr>
              <w:t xml:space="preserve"> on the agenda</w:t>
            </w:r>
            <w:r>
              <w:rPr>
                <w:sz w:val="22"/>
                <w:szCs w:val="22"/>
              </w:rPr>
              <w:t xml:space="preserve"> as a reminder and point of focus for the group.  </w:t>
            </w:r>
          </w:p>
          <w:p w14:paraId="025C571E" w14:textId="77777777" w:rsidR="006B4044" w:rsidRDefault="006B4044" w:rsidP="00673A41">
            <w:pPr>
              <w:pStyle w:val="ListParagraph"/>
              <w:numPr>
                <w:ilvl w:val="0"/>
                <w:numId w:val="1"/>
              </w:numPr>
              <w:rPr>
                <w:sz w:val="22"/>
                <w:szCs w:val="22"/>
              </w:rPr>
            </w:pPr>
            <w:r w:rsidRPr="00AD5A07">
              <w:rPr>
                <w:sz w:val="22"/>
                <w:szCs w:val="22"/>
              </w:rPr>
              <w:t>Provide key criteria and qualifications to guide the selection of staff person to be hired to address the required deliverables of the grant</w:t>
            </w:r>
          </w:p>
          <w:p w14:paraId="2B86D924" w14:textId="77777777" w:rsidR="006B4044" w:rsidRDefault="006B4044" w:rsidP="00673A41">
            <w:pPr>
              <w:pStyle w:val="ListParagraph"/>
              <w:numPr>
                <w:ilvl w:val="0"/>
                <w:numId w:val="1"/>
              </w:numPr>
              <w:rPr>
                <w:sz w:val="22"/>
                <w:szCs w:val="22"/>
              </w:rPr>
            </w:pPr>
            <w:r>
              <w:rPr>
                <w:sz w:val="22"/>
                <w:szCs w:val="22"/>
              </w:rPr>
              <w:t>Plan a conference to provide education related to the qualities necessary for the successful board trustee.  This work should include the title of the conference, a decision on if this would be a didactic or workgroup type of a meeting, and a decision about the attendees – should the conference be open to all who are interested or by invitation only.  This conference is to be a “culmination” event occurring towards the end of the grant period.</w:t>
            </w:r>
          </w:p>
          <w:p w14:paraId="6F44F93E" w14:textId="77777777" w:rsidR="006B4044" w:rsidRDefault="006B4044" w:rsidP="00673A41">
            <w:pPr>
              <w:pStyle w:val="ListParagraph"/>
              <w:numPr>
                <w:ilvl w:val="0"/>
                <w:numId w:val="1"/>
              </w:numPr>
              <w:rPr>
                <w:sz w:val="22"/>
                <w:szCs w:val="22"/>
              </w:rPr>
            </w:pPr>
            <w:r>
              <w:rPr>
                <w:sz w:val="22"/>
                <w:szCs w:val="22"/>
              </w:rPr>
              <w:t>Identify which Oregon nurses on working on the National Nurses on Boards Coalition – 10K Nurses by 2020</w:t>
            </w:r>
          </w:p>
          <w:p w14:paraId="441AB516" w14:textId="77777777" w:rsidR="006B4044" w:rsidRDefault="006B4044" w:rsidP="00673A41">
            <w:pPr>
              <w:pStyle w:val="ListParagraph"/>
              <w:numPr>
                <w:ilvl w:val="0"/>
                <w:numId w:val="1"/>
              </w:numPr>
              <w:rPr>
                <w:sz w:val="22"/>
                <w:szCs w:val="22"/>
              </w:rPr>
            </w:pPr>
            <w:r>
              <w:rPr>
                <w:sz w:val="22"/>
                <w:szCs w:val="22"/>
              </w:rPr>
              <w:t>Create a two-tiered directory of boards that would benefit from nurse trustee membership.  The first tier to be health care specific board such as CCO and health system boards.  The second tier boards are to be identified.</w:t>
            </w:r>
          </w:p>
          <w:p w14:paraId="2FADEBC5" w14:textId="62C158B4" w:rsidR="006B4044" w:rsidRPr="00E84FA4" w:rsidRDefault="006B4044" w:rsidP="00673A41">
            <w:pPr>
              <w:pStyle w:val="ListParagraph"/>
              <w:numPr>
                <w:ilvl w:val="0"/>
                <w:numId w:val="1"/>
              </w:numPr>
              <w:rPr>
                <w:sz w:val="22"/>
                <w:szCs w:val="22"/>
              </w:rPr>
            </w:pPr>
            <w:r>
              <w:rPr>
                <w:sz w:val="22"/>
                <w:szCs w:val="22"/>
              </w:rPr>
              <w:lastRenderedPageBreak/>
              <w:t>Create a directory of nurses who desire to be on a board, and determine if all interested can be included or would this list require an application.</w:t>
            </w:r>
          </w:p>
          <w:p w14:paraId="3E3ABF74" w14:textId="77777777" w:rsidR="006B4044" w:rsidRDefault="006B4044" w:rsidP="00673A41">
            <w:pPr>
              <w:pStyle w:val="ListParagraph"/>
              <w:numPr>
                <w:ilvl w:val="0"/>
                <w:numId w:val="2"/>
              </w:numPr>
              <w:rPr>
                <w:sz w:val="22"/>
                <w:szCs w:val="22"/>
              </w:rPr>
            </w:pPr>
            <w:r>
              <w:rPr>
                <w:sz w:val="22"/>
                <w:szCs w:val="22"/>
              </w:rPr>
              <w:t>Identify existing board training programs</w:t>
            </w:r>
          </w:p>
          <w:p w14:paraId="6ECFABA4" w14:textId="77777777" w:rsidR="006B4044" w:rsidRDefault="006B4044" w:rsidP="00673A41">
            <w:pPr>
              <w:pStyle w:val="ListParagraph"/>
              <w:numPr>
                <w:ilvl w:val="0"/>
                <w:numId w:val="2"/>
              </w:numPr>
              <w:rPr>
                <w:sz w:val="22"/>
                <w:szCs w:val="22"/>
              </w:rPr>
            </w:pPr>
            <w:r>
              <w:rPr>
                <w:sz w:val="22"/>
                <w:szCs w:val="22"/>
              </w:rPr>
              <w:t>Identify organizations that are making policy decisions that may benefit from nursing input</w:t>
            </w:r>
          </w:p>
          <w:p w14:paraId="6FF8968B" w14:textId="0EE74B6D" w:rsidR="006B4044" w:rsidRPr="00E84FA4" w:rsidRDefault="006B4044" w:rsidP="00673A41">
            <w:pPr>
              <w:pStyle w:val="ListParagraph"/>
              <w:numPr>
                <w:ilvl w:val="0"/>
                <w:numId w:val="2"/>
              </w:numPr>
              <w:rPr>
                <w:sz w:val="22"/>
                <w:szCs w:val="22"/>
              </w:rPr>
            </w:pPr>
            <w:r>
              <w:rPr>
                <w:sz w:val="22"/>
                <w:szCs w:val="22"/>
              </w:rPr>
              <w:t>Identify barriers to board service that nurses face</w:t>
            </w:r>
          </w:p>
          <w:p w14:paraId="2EB440A4" w14:textId="77777777" w:rsidR="006B4044" w:rsidRDefault="006B4044" w:rsidP="00673A41">
            <w:pPr>
              <w:pStyle w:val="ListParagraph"/>
              <w:numPr>
                <w:ilvl w:val="0"/>
                <w:numId w:val="2"/>
              </w:numPr>
              <w:rPr>
                <w:sz w:val="22"/>
                <w:szCs w:val="22"/>
              </w:rPr>
            </w:pPr>
            <w:r>
              <w:rPr>
                <w:sz w:val="22"/>
                <w:szCs w:val="22"/>
              </w:rPr>
              <w:t xml:space="preserve">Create a mentorship plan for nurses desiring board service that would compliment trustee education.  </w:t>
            </w:r>
          </w:p>
          <w:p w14:paraId="0BF48C81" w14:textId="5420AE04" w:rsidR="006B4044" w:rsidRDefault="006B4044" w:rsidP="00E84FA4">
            <w:pPr>
              <w:rPr>
                <w:sz w:val="22"/>
                <w:szCs w:val="22"/>
              </w:rPr>
            </w:pPr>
            <w:r w:rsidRPr="00E84FA4">
              <w:rPr>
                <w:sz w:val="22"/>
                <w:szCs w:val="22"/>
              </w:rPr>
              <w:t>These focus areas will be viewed as the workgroup’s “marching orders” unless otherwise directed by Jana</w:t>
            </w:r>
          </w:p>
          <w:p w14:paraId="4C631C20" w14:textId="77777777" w:rsidR="00E84FA4" w:rsidRDefault="00E84FA4" w:rsidP="00E84FA4">
            <w:pPr>
              <w:rPr>
                <w:sz w:val="22"/>
                <w:szCs w:val="22"/>
              </w:rPr>
            </w:pPr>
          </w:p>
          <w:p w14:paraId="113AD0CB" w14:textId="12E17901" w:rsidR="00E84FA4" w:rsidRDefault="00234990" w:rsidP="00E84FA4">
            <w:pPr>
              <w:rPr>
                <w:sz w:val="22"/>
                <w:szCs w:val="22"/>
              </w:rPr>
            </w:pPr>
            <w:r>
              <w:rPr>
                <w:sz w:val="22"/>
                <w:szCs w:val="22"/>
              </w:rPr>
              <w:t>Jake provided</w:t>
            </w:r>
            <w:r w:rsidR="00A64855">
              <w:rPr>
                <w:sz w:val="22"/>
                <w:szCs w:val="22"/>
              </w:rPr>
              <w:t xml:space="preserve"> the following amendment</w:t>
            </w:r>
            <w:r w:rsidR="00E84FA4">
              <w:rPr>
                <w:sz w:val="22"/>
                <w:szCs w:val="22"/>
              </w:rPr>
              <w:t xml:space="preserve"> to the November Leadership Workgroup Minutes:</w:t>
            </w:r>
          </w:p>
          <w:p w14:paraId="0CECEA05" w14:textId="2A42DBC6" w:rsidR="00E84FA4" w:rsidRPr="00A64855" w:rsidRDefault="0005068F" w:rsidP="00673A41">
            <w:pPr>
              <w:pStyle w:val="ListParagraph"/>
              <w:numPr>
                <w:ilvl w:val="0"/>
                <w:numId w:val="5"/>
              </w:numPr>
              <w:rPr>
                <w:sz w:val="22"/>
                <w:szCs w:val="22"/>
              </w:rPr>
            </w:pPr>
            <w:r>
              <w:rPr>
                <w:sz w:val="22"/>
                <w:szCs w:val="22"/>
              </w:rPr>
              <w:t>“</w:t>
            </w:r>
            <w:r w:rsidR="00A64855">
              <w:rPr>
                <w:sz w:val="22"/>
                <w:szCs w:val="22"/>
              </w:rPr>
              <w:t>Jake</w:t>
            </w:r>
            <w:r w:rsidR="005944DF" w:rsidRPr="00A64855">
              <w:rPr>
                <w:sz w:val="22"/>
                <w:szCs w:val="22"/>
              </w:rPr>
              <w:t xml:space="preserve"> suggested that we </w:t>
            </w:r>
            <w:r>
              <w:rPr>
                <w:sz w:val="22"/>
                <w:szCs w:val="22"/>
              </w:rPr>
              <w:t>add PR/Communications as an additional focus area for the Leadership Workgroup.”</w:t>
            </w:r>
          </w:p>
          <w:p w14:paraId="1593B325" w14:textId="4A5693B3" w:rsidR="00D7236D" w:rsidRPr="006B4044" w:rsidRDefault="00D7236D" w:rsidP="006B4044">
            <w:pPr>
              <w:rPr>
                <w:sz w:val="22"/>
                <w:szCs w:val="22"/>
              </w:rPr>
            </w:pPr>
          </w:p>
        </w:tc>
        <w:tc>
          <w:tcPr>
            <w:tcW w:w="2988" w:type="dxa"/>
          </w:tcPr>
          <w:p w14:paraId="458E80E4" w14:textId="4155832A" w:rsidR="00592AEE" w:rsidRDefault="00D7236D" w:rsidP="008F5D1D">
            <w:pPr>
              <w:rPr>
                <w:b/>
                <w:sz w:val="22"/>
                <w:szCs w:val="22"/>
                <w:u w:val="single"/>
              </w:rPr>
            </w:pPr>
            <w:r>
              <w:rPr>
                <w:b/>
                <w:sz w:val="22"/>
                <w:szCs w:val="22"/>
                <w:u w:val="single"/>
              </w:rPr>
              <w:lastRenderedPageBreak/>
              <w:t>FOLLOW -UP</w:t>
            </w:r>
            <w:r w:rsidRPr="00D7236D">
              <w:rPr>
                <w:b/>
                <w:sz w:val="22"/>
                <w:szCs w:val="22"/>
                <w:u w:val="single"/>
              </w:rPr>
              <w:t>:</w:t>
            </w:r>
          </w:p>
          <w:p w14:paraId="65FD183B" w14:textId="77777777" w:rsidR="00A64855" w:rsidRDefault="00A64855" w:rsidP="008F5D1D">
            <w:pPr>
              <w:rPr>
                <w:sz w:val="22"/>
                <w:szCs w:val="22"/>
              </w:rPr>
            </w:pPr>
          </w:p>
          <w:p w14:paraId="0895A6F9" w14:textId="77777777" w:rsidR="00D7236D" w:rsidRPr="00D7236D" w:rsidRDefault="00D7236D" w:rsidP="008F5D1D">
            <w:pPr>
              <w:rPr>
                <w:b/>
                <w:sz w:val="22"/>
                <w:szCs w:val="22"/>
                <w:u w:val="single"/>
              </w:rPr>
            </w:pPr>
          </w:p>
          <w:p w14:paraId="37F8FA96" w14:textId="689E1552" w:rsidR="00D7236D" w:rsidRDefault="00D7236D" w:rsidP="008F5D1D">
            <w:pPr>
              <w:rPr>
                <w:sz w:val="22"/>
                <w:szCs w:val="22"/>
              </w:rPr>
            </w:pPr>
            <w:r>
              <w:rPr>
                <w:sz w:val="22"/>
                <w:szCs w:val="22"/>
              </w:rPr>
              <w:t xml:space="preserve"> </w:t>
            </w:r>
          </w:p>
        </w:tc>
      </w:tr>
      <w:tr w:rsidR="00673A41" w:rsidRPr="00B0667C" w14:paraId="6CBD06D1" w14:textId="77777777" w:rsidTr="00673A41">
        <w:tc>
          <w:tcPr>
            <w:tcW w:w="2700" w:type="dxa"/>
            <w:shd w:val="clear" w:color="auto" w:fill="auto"/>
          </w:tcPr>
          <w:p w14:paraId="76B5F0A5" w14:textId="72405F7B" w:rsidR="00DB37D5" w:rsidRDefault="00B027A8" w:rsidP="00940476">
            <w:pPr>
              <w:rPr>
                <w:sz w:val="22"/>
                <w:szCs w:val="22"/>
              </w:rPr>
            </w:pPr>
            <w:r>
              <w:rPr>
                <w:sz w:val="22"/>
                <w:szCs w:val="22"/>
              </w:rPr>
              <w:lastRenderedPageBreak/>
              <w:t xml:space="preserve">Discussion on with the Chair of the OAC </w:t>
            </w:r>
            <w:proofErr w:type="gramStart"/>
            <w:r>
              <w:rPr>
                <w:sz w:val="22"/>
                <w:szCs w:val="22"/>
              </w:rPr>
              <w:t xml:space="preserve">Communications </w:t>
            </w:r>
            <w:r w:rsidR="00DB37D5">
              <w:rPr>
                <w:sz w:val="22"/>
                <w:szCs w:val="22"/>
              </w:rPr>
              <w:t xml:space="preserve"> </w:t>
            </w:r>
            <w:r>
              <w:rPr>
                <w:sz w:val="22"/>
                <w:szCs w:val="22"/>
              </w:rPr>
              <w:t>workgroup</w:t>
            </w:r>
            <w:proofErr w:type="gramEnd"/>
            <w:r>
              <w:rPr>
                <w:sz w:val="22"/>
                <w:szCs w:val="22"/>
              </w:rPr>
              <w:t xml:space="preserve"> on:</w:t>
            </w:r>
          </w:p>
          <w:p w14:paraId="269AB424" w14:textId="33231347" w:rsidR="00B027A8" w:rsidRDefault="00B027A8" w:rsidP="00940476">
            <w:pPr>
              <w:rPr>
                <w:sz w:val="22"/>
                <w:szCs w:val="22"/>
              </w:rPr>
            </w:pPr>
            <w:r>
              <w:rPr>
                <w:sz w:val="22"/>
                <w:szCs w:val="22"/>
              </w:rPr>
              <w:t xml:space="preserve">     SIP Grant requirements related to communic</w:t>
            </w:r>
            <w:r w:rsidR="00701A73">
              <w:rPr>
                <w:sz w:val="22"/>
                <w:szCs w:val="22"/>
              </w:rPr>
              <w:t>a</w:t>
            </w:r>
            <w:r>
              <w:rPr>
                <w:sz w:val="22"/>
                <w:szCs w:val="22"/>
              </w:rPr>
              <w:t>tions</w:t>
            </w:r>
          </w:p>
          <w:p w14:paraId="75EA5F5D" w14:textId="77777777" w:rsidR="00B027A8" w:rsidRDefault="00B027A8" w:rsidP="00940476">
            <w:pPr>
              <w:rPr>
                <w:sz w:val="22"/>
                <w:szCs w:val="22"/>
              </w:rPr>
            </w:pPr>
            <w:r>
              <w:rPr>
                <w:sz w:val="22"/>
                <w:szCs w:val="22"/>
              </w:rPr>
              <w:t xml:space="preserve">     Areas of communication work that can be shared between the Communications Workgroup and the Leadership Workgroup</w:t>
            </w:r>
          </w:p>
          <w:p w14:paraId="6ED165EE" w14:textId="77777777" w:rsidR="00B027A8" w:rsidRDefault="00B027A8" w:rsidP="00940476">
            <w:pPr>
              <w:rPr>
                <w:sz w:val="22"/>
                <w:szCs w:val="22"/>
              </w:rPr>
            </w:pPr>
            <w:r>
              <w:rPr>
                <w:sz w:val="22"/>
                <w:szCs w:val="22"/>
              </w:rPr>
              <w:t xml:space="preserve">     General Plans the Communications Workgroup has to share the full work of the OAC to the Oregon community</w:t>
            </w:r>
          </w:p>
          <w:p w14:paraId="23886D35" w14:textId="2A9BF3FC" w:rsidR="00B027A8" w:rsidRDefault="00B027A8" w:rsidP="00940476">
            <w:pPr>
              <w:rPr>
                <w:sz w:val="22"/>
                <w:szCs w:val="22"/>
              </w:rPr>
            </w:pPr>
            <w:r>
              <w:rPr>
                <w:sz w:val="22"/>
                <w:szCs w:val="22"/>
              </w:rPr>
              <w:lastRenderedPageBreak/>
              <w:t xml:space="preserve">     Our need for assistance in marketing our June Nurses on Boards workshop</w:t>
            </w:r>
          </w:p>
        </w:tc>
        <w:tc>
          <w:tcPr>
            <w:tcW w:w="8190" w:type="dxa"/>
            <w:shd w:val="clear" w:color="auto" w:fill="auto"/>
          </w:tcPr>
          <w:p w14:paraId="63A76754" w14:textId="77777777" w:rsidR="00DB37D5" w:rsidRDefault="00701A73" w:rsidP="00977BB5">
            <w:pPr>
              <w:rPr>
                <w:sz w:val="22"/>
                <w:szCs w:val="22"/>
              </w:rPr>
            </w:pPr>
            <w:r>
              <w:rPr>
                <w:sz w:val="22"/>
                <w:szCs w:val="22"/>
              </w:rPr>
              <w:lastRenderedPageBreak/>
              <w:t xml:space="preserve">Dana </w:t>
            </w:r>
            <w:proofErr w:type="spellStart"/>
            <w:r>
              <w:rPr>
                <w:sz w:val="22"/>
                <w:szCs w:val="22"/>
              </w:rPr>
              <w:t>Bjarnason</w:t>
            </w:r>
            <w:proofErr w:type="spellEnd"/>
            <w:r>
              <w:rPr>
                <w:sz w:val="22"/>
                <w:szCs w:val="22"/>
              </w:rPr>
              <w:t>, Chair of the OAC Communications Workgroup was welcomed to the Leadership Workgroup for discussion of our agenda item on Communications.   Gladys shared with Dana that the group had 4 areas we would like to discuss:</w:t>
            </w:r>
          </w:p>
          <w:p w14:paraId="6A530E21" w14:textId="5958EE3D" w:rsidR="00701A73" w:rsidRPr="00701A73" w:rsidRDefault="00701A73" w:rsidP="00673A41">
            <w:pPr>
              <w:pStyle w:val="ListParagraph"/>
              <w:numPr>
                <w:ilvl w:val="0"/>
                <w:numId w:val="7"/>
              </w:numPr>
              <w:rPr>
                <w:sz w:val="22"/>
                <w:szCs w:val="22"/>
              </w:rPr>
            </w:pPr>
            <w:r w:rsidRPr="00701A73">
              <w:rPr>
                <w:sz w:val="22"/>
                <w:szCs w:val="22"/>
              </w:rPr>
              <w:t>SIP grant requirements related to communications</w:t>
            </w:r>
          </w:p>
          <w:p w14:paraId="65F05B16" w14:textId="77777777" w:rsidR="00701A73" w:rsidRDefault="00701A73" w:rsidP="00673A41">
            <w:pPr>
              <w:pStyle w:val="ListParagraph"/>
              <w:numPr>
                <w:ilvl w:val="0"/>
                <w:numId w:val="7"/>
              </w:numPr>
              <w:rPr>
                <w:sz w:val="22"/>
                <w:szCs w:val="22"/>
              </w:rPr>
            </w:pPr>
            <w:r>
              <w:rPr>
                <w:sz w:val="22"/>
                <w:szCs w:val="22"/>
              </w:rPr>
              <w:t>Areas of communication work that can be shared between the Communications Workgroup and the Leadership Workgroup</w:t>
            </w:r>
          </w:p>
          <w:p w14:paraId="0B95DF60" w14:textId="77777777" w:rsidR="00701A73" w:rsidRDefault="00701A73" w:rsidP="00673A41">
            <w:pPr>
              <w:pStyle w:val="ListParagraph"/>
              <w:numPr>
                <w:ilvl w:val="0"/>
                <w:numId w:val="7"/>
              </w:numPr>
              <w:rPr>
                <w:sz w:val="22"/>
                <w:szCs w:val="22"/>
              </w:rPr>
            </w:pPr>
            <w:r>
              <w:rPr>
                <w:sz w:val="22"/>
                <w:szCs w:val="22"/>
              </w:rPr>
              <w:t>General plans that the Communications Workgroup has related to sharing the full work of the OAC with the broad Oregon Nursing Community, and</w:t>
            </w:r>
          </w:p>
          <w:p w14:paraId="4F0BC2CE" w14:textId="77777777" w:rsidR="00701A73" w:rsidRDefault="00701A73" w:rsidP="00673A41">
            <w:pPr>
              <w:pStyle w:val="ListParagraph"/>
              <w:numPr>
                <w:ilvl w:val="0"/>
                <w:numId w:val="7"/>
              </w:numPr>
              <w:rPr>
                <w:sz w:val="22"/>
                <w:szCs w:val="22"/>
              </w:rPr>
            </w:pPr>
            <w:r>
              <w:rPr>
                <w:sz w:val="22"/>
                <w:szCs w:val="22"/>
              </w:rPr>
              <w:t>The Leadership Workgroup’s need for assistance to appropriately market our June workshop on “Nurses on Boards”</w:t>
            </w:r>
          </w:p>
          <w:p w14:paraId="0A40EF59" w14:textId="77777777" w:rsidR="00701A73" w:rsidRDefault="00701A73" w:rsidP="00701A73">
            <w:pPr>
              <w:rPr>
                <w:sz w:val="22"/>
                <w:szCs w:val="22"/>
              </w:rPr>
            </w:pPr>
            <w:r>
              <w:rPr>
                <w:sz w:val="22"/>
                <w:szCs w:val="22"/>
              </w:rPr>
              <w:t>Dana began by sharing the goals of the Communications Workgroup which include:</w:t>
            </w:r>
          </w:p>
          <w:p w14:paraId="38FC8944" w14:textId="6BB8097B" w:rsidR="00701A73" w:rsidRPr="00587ECD" w:rsidRDefault="00701A73" w:rsidP="00673A41">
            <w:pPr>
              <w:pStyle w:val="ListParagraph"/>
              <w:numPr>
                <w:ilvl w:val="0"/>
                <w:numId w:val="8"/>
              </w:numPr>
              <w:rPr>
                <w:sz w:val="22"/>
                <w:szCs w:val="22"/>
              </w:rPr>
            </w:pPr>
            <w:r w:rsidRPr="00587ECD">
              <w:rPr>
                <w:sz w:val="22"/>
                <w:szCs w:val="22"/>
              </w:rPr>
              <w:t>Building the coalition membership with a 2015 goal of 25 members and a 2016 goal of 50 members</w:t>
            </w:r>
            <w:proofErr w:type="gramStart"/>
            <w:r w:rsidRPr="00587ECD">
              <w:rPr>
                <w:sz w:val="22"/>
                <w:szCs w:val="22"/>
              </w:rPr>
              <w:t>.</w:t>
            </w:r>
            <w:r w:rsidR="00587ECD" w:rsidRPr="00587ECD">
              <w:rPr>
                <w:sz w:val="22"/>
                <w:szCs w:val="22"/>
              </w:rPr>
              <w:t>.</w:t>
            </w:r>
            <w:proofErr w:type="gramEnd"/>
            <w:r w:rsidR="00587ECD" w:rsidRPr="00587ECD">
              <w:rPr>
                <w:sz w:val="22"/>
                <w:szCs w:val="22"/>
              </w:rPr>
              <w:t xml:space="preserve">   </w:t>
            </w:r>
          </w:p>
          <w:p w14:paraId="561F176B" w14:textId="047A8AA7" w:rsidR="00587ECD" w:rsidRDefault="00587ECD" w:rsidP="00673A41">
            <w:pPr>
              <w:pStyle w:val="ListParagraph"/>
              <w:numPr>
                <w:ilvl w:val="0"/>
                <w:numId w:val="8"/>
              </w:numPr>
              <w:rPr>
                <w:sz w:val="22"/>
                <w:szCs w:val="22"/>
              </w:rPr>
            </w:pPr>
            <w:r>
              <w:rPr>
                <w:sz w:val="22"/>
                <w:szCs w:val="22"/>
              </w:rPr>
              <w:t xml:space="preserve">To create and publish a quarterly newsletter.   The workgroup got their first newsletter out in December and plan to publish the next newsletter in March of 2016.  The workgroup has created several email lists to increase their communication and distribution of the newsletter.   One email list is all nursing </w:t>
            </w:r>
            <w:r>
              <w:rPr>
                <w:sz w:val="22"/>
                <w:szCs w:val="22"/>
              </w:rPr>
              <w:lastRenderedPageBreak/>
              <w:t xml:space="preserve">academy members in Oregon, one is CNOs and nurse leaders and another is an email list to Deans and academic leaders.  </w:t>
            </w:r>
          </w:p>
          <w:p w14:paraId="784194ED" w14:textId="77777777" w:rsidR="00587ECD" w:rsidRDefault="00587ECD" w:rsidP="00673A41">
            <w:pPr>
              <w:pStyle w:val="ListParagraph"/>
              <w:numPr>
                <w:ilvl w:val="0"/>
                <w:numId w:val="8"/>
              </w:numPr>
              <w:rPr>
                <w:sz w:val="22"/>
                <w:szCs w:val="22"/>
              </w:rPr>
            </w:pPr>
            <w:r>
              <w:rPr>
                <w:sz w:val="22"/>
                <w:szCs w:val="22"/>
              </w:rPr>
              <w:t>To develop both a list of key leadership groups across Oregon and to also develop a nurse leader speakers bureau to include nurses leaders who would be available to speak to leadership groups in Oregon about nursing and the Action Coalition</w:t>
            </w:r>
          </w:p>
          <w:p w14:paraId="6D994BC1" w14:textId="77777777" w:rsidR="00587ECD" w:rsidRDefault="00587ECD" w:rsidP="00673A41">
            <w:pPr>
              <w:pStyle w:val="ListParagraph"/>
              <w:numPr>
                <w:ilvl w:val="0"/>
                <w:numId w:val="8"/>
              </w:numPr>
              <w:rPr>
                <w:sz w:val="22"/>
                <w:szCs w:val="22"/>
              </w:rPr>
            </w:pPr>
            <w:r>
              <w:rPr>
                <w:sz w:val="22"/>
                <w:szCs w:val="22"/>
              </w:rPr>
              <w:t>To provide presentations across the state on the IOM report and the work in Oregon to advance work against the IOM recommendations.</w:t>
            </w:r>
          </w:p>
          <w:p w14:paraId="6848871E" w14:textId="77777777" w:rsidR="00587ECD" w:rsidRDefault="00587ECD" w:rsidP="00587ECD">
            <w:pPr>
              <w:rPr>
                <w:sz w:val="22"/>
                <w:szCs w:val="22"/>
              </w:rPr>
            </w:pPr>
          </w:p>
          <w:p w14:paraId="4174848E" w14:textId="77777777" w:rsidR="00587ECD" w:rsidRDefault="00587ECD" w:rsidP="00587ECD">
            <w:pPr>
              <w:rPr>
                <w:sz w:val="22"/>
                <w:szCs w:val="22"/>
              </w:rPr>
            </w:pPr>
            <w:r>
              <w:rPr>
                <w:sz w:val="22"/>
                <w:szCs w:val="22"/>
              </w:rPr>
              <w:t>Dana then shared key work against these goals that the group has accomplished:</w:t>
            </w:r>
          </w:p>
          <w:p w14:paraId="6F559160" w14:textId="46BED7E8" w:rsidR="00587ECD" w:rsidRPr="00587ECD" w:rsidRDefault="00587ECD" w:rsidP="00673A41">
            <w:pPr>
              <w:pStyle w:val="ListParagraph"/>
              <w:numPr>
                <w:ilvl w:val="0"/>
                <w:numId w:val="9"/>
              </w:numPr>
              <w:rPr>
                <w:sz w:val="22"/>
                <w:szCs w:val="22"/>
              </w:rPr>
            </w:pPr>
            <w:r w:rsidRPr="00587ECD">
              <w:rPr>
                <w:sz w:val="22"/>
                <w:szCs w:val="22"/>
              </w:rPr>
              <w:t>7 Coalition members have been recruited</w:t>
            </w:r>
            <w:r w:rsidR="000464EC">
              <w:rPr>
                <w:sz w:val="22"/>
                <w:szCs w:val="22"/>
              </w:rPr>
              <w:t xml:space="preserve">.  </w:t>
            </w:r>
            <w:r>
              <w:rPr>
                <w:sz w:val="22"/>
                <w:szCs w:val="22"/>
              </w:rPr>
              <w:t>Steering Committee members will be asked to join and to also recruit others.</w:t>
            </w:r>
          </w:p>
          <w:p w14:paraId="1FA2D238" w14:textId="77777777" w:rsidR="00587ECD" w:rsidRDefault="00587ECD" w:rsidP="00673A41">
            <w:pPr>
              <w:pStyle w:val="ListParagraph"/>
              <w:numPr>
                <w:ilvl w:val="0"/>
                <w:numId w:val="9"/>
              </w:numPr>
              <w:rPr>
                <w:sz w:val="22"/>
                <w:szCs w:val="22"/>
              </w:rPr>
            </w:pPr>
            <w:r>
              <w:rPr>
                <w:sz w:val="22"/>
                <w:szCs w:val="22"/>
              </w:rPr>
              <w:t>20 presentations on the IOM report and its recommendations have been given</w:t>
            </w:r>
          </w:p>
          <w:p w14:paraId="4D73E336" w14:textId="77777777" w:rsidR="00587ECD" w:rsidRDefault="00587ECD" w:rsidP="00673A41">
            <w:pPr>
              <w:pStyle w:val="ListParagraph"/>
              <w:numPr>
                <w:ilvl w:val="0"/>
                <w:numId w:val="9"/>
              </w:numPr>
              <w:rPr>
                <w:sz w:val="22"/>
                <w:szCs w:val="22"/>
              </w:rPr>
            </w:pPr>
            <w:r>
              <w:rPr>
                <w:sz w:val="22"/>
                <w:szCs w:val="22"/>
              </w:rPr>
              <w:t>The OAC website has been developed and is up and running</w:t>
            </w:r>
          </w:p>
          <w:p w14:paraId="48594A95" w14:textId="77777777" w:rsidR="00587ECD" w:rsidRDefault="00587ECD" w:rsidP="00673A41">
            <w:pPr>
              <w:pStyle w:val="ListParagraph"/>
              <w:numPr>
                <w:ilvl w:val="0"/>
                <w:numId w:val="9"/>
              </w:numPr>
              <w:rPr>
                <w:sz w:val="22"/>
                <w:szCs w:val="22"/>
              </w:rPr>
            </w:pPr>
            <w:r>
              <w:rPr>
                <w:sz w:val="22"/>
                <w:szCs w:val="22"/>
              </w:rPr>
              <w:t>A slide deck on the IOM recommendations was created and is available to send to stakeholders</w:t>
            </w:r>
          </w:p>
          <w:p w14:paraId="73882D38" w14:textId="165A9956" w:rsidR="00587ECD" w:rsidRDefault="00587ECD" w:rsidP="00673A41">
            <w:pPr>
              <w:pStyle w:val="ListParagraph"/>
              <w:numPr>
                <w:ilvl w:val="0"/>
                <w:numId w:val="9"/>
              </w:numPr>
              <w:rPr>
                <w:sz w:val="22"/>
                <w:szCs w:val="22"/>
              </w:rPr>
            </w:pPr>
            <w:r>
              <w:rPr>
                <w:sz w:val="22"/>
                <w:szCs w:val="22"/>
              </w:rPr>
              <w:t>The workgroup</w:t>
            </w:r>
            <w:r w:rsidRPr="00587ECD">
              <w:rPr>
                <w:sz w:val="22"/>
                <w:szCs w:val="22"/>
              </w:rPr>
              <w:t xml:space="preserve"> developed an exhaustive list of key leadership groups across Oregon and plan to offer up the names of nurse </w:t>
            </w:r>
            <w:r>
              <w:rPr>
                <w:sz w:val="22"/>
                <w:szCs w:val="22"/>
              </w:rPr>
              <w:t>leaders from their</w:t>
            </w:r>
            <w:r w:rsidRPr="00587ECD">
              <w:rPr>
                <w:sz w:val="22"/>
                <w:szCs w:val="22"/>
              </w:rPr>
              <w:t xml:space="preserve"> </w:t>
            </w:r>
            <w:proofErr w:type="gramStart"/>
            <w:r w:rsidRPr="00587ECD">
              <w:rPr>
                <w:sz w:val="22"/>
                <w:szCs w:val="22"/>
              </w:rPr>
              <w:t>speakers</w:t>
            </w:r>
            <w:proofErr w:type="gramEnd"/>
            <w:r w:rsidRPr="00587ECD">
              <w:rPr>
                <w:sz w:val="22"/>
                <w:szCs w:val="22"/>
              </w:rPr>
              <w:t xml:space="preserve"> bureau who could be available to speak to these groups about nursing and the OAC.  </w:t>
            </w:r>
          </w:p>
          <w:p w14:paraId="2606FD90" w14:textId="77777777" w:rsidR="000464EC" w:rsidRDefault="000464EC" w:rsidP="000464EC">
            <w:pPr>
              <w:pStyle w:val="ListParagraph"/>
              <w:rPr>
                <w:sz w:val="22"/>
                <w:szCs w:val="22"/>
              </w:rPr>
            </w:pPr>
          </w:p>
          <w:p w14:paraId="226DC1BD" w14:textId="77777777" w:rsidR="000464EC" w:rsidRDefault="000464EC" w:rsidP="000464EC">
            <w:pPr>
              <w:rPr>
                <w:sz w:val="22"/>
                <w:szCs w:val="22"/>
              </w:rPr>
            </w:pPr>
            <w:r>
              <w:rPr>
                <w:sz w:val="22"/>
                <w:szCs w:val="22"/>
              </w:rPr>
              <w:t>Jana next shared the specific requirements of the SIP grant related to communications:</w:t>
            </w:r>
          </w:p>
          <w:p w14:paraId="753A4BAF" w14:textId="64F35835" w:rsidR="000464EC" w:rsidRPr="000464EC" w:rsidRDefault="000464EC" w:rsidP="00673A41">
            <w:pPr>
              <w:pStyle w:val="ListParagraph"/>
              <w:numPr>
                <w:ilvl w:val="0"/>
                <w:numId w:val="10"/>
              </w:numPr>
              <w:rPr>
                <w:sz w:val="22"/>
                <w:szCs w:val="22"/>
              </w:rPr>
            </w:pPr>
            <w:r w:rsidRPr="000464EC">
              <w:rPr>
                <w:sz w:val="22"/>
                <w:szCs w:val="22"/>
              </w:rPr>
              <w:t>Create a website which may be general to the Oregon Action Coalition, but must contain content specific to our work to advance nurses on boards</w:t>
            </w:r>
          </w:p>
          <w:p w14:paraId="587678A0" w14:textId="77777777" w:rsidR="000464EC" w:rsidRDefault="000464EC" w:rsidP="00673A41">
            <w:pPr>
              <w:pStyle w:val="ListParagraph"/>
              <w:numPr>
                <w:ilvl w:val="0"/>
                <w:numId w:val="10"/>
              </w:numPr>
              <w:rPr>
                <w:sz w:val="22"/>
                <w:szCs w:val="22"/>
              </w:rPr>
            </w:pPr>
            <w:r>
              <w:rPr>
                <w:sz w:val="22"/>
                <w:szCs w:val="22"/>
              </w:rPr>
              <w:t xml:space="preserve">Build collateral materials to assist in both getting nurses onto boards and to assist nurse who are already on boards to enhance their effectiveness in the trustee role.   This material is to include a tool kit.  </w:t>
            </w:r>
          </w:p>
          <w:p w14:paraId="38E2ECCC" w14:textId="77777777" w:rsidR="000464EC" w:rsidRDefault="000464EC" w:rsidP="00673A41">
            <w:pPr>
              <w:pStyle w:val="ListParagraph"/>
              <w:numPr>
                <w:ilvl w:val="0"/>
                <w:numId w:val="10"/>
              </w:numPr>
              <w:rPr>
                <w:sz w:val="22"/>
                <w:szCs w:val="22"/>
              </w:rPr>
            </w:pPr>
            <w:r>
              <w:rPr>
                <w:sz w:val="22"/>
                <w:szCs w:val="22"/>
              </w:rPr>
              <w:t>To utilize OCN POD casts as a communication tool to advance the messaging related to nurses on boards</w:t>
            </w:r>
          </w:p>
          <w:p w14:paraId="2F46A939" w14:textId="77777777" w:rsidR="000464EC" w:rsidRDefault="000464EC" w:rsidP="00673A41">
            <w:pPr>
              <w:pStyle w:val="ListParagraph"/>
              <w:numPr>
                <w:ilvl w:val="0"/>
                <w:numId w:val="10"/>
              </w:numPr>
              <w:rPr>
                <w:sz w:val="22"/>
                <w:szCs w:val="22"/>
              </w:rPr>
            </w:pPr>
            <w:r>
              <w:rPr>
                <w:sz w:val="22"/>
                <w:szCs w:val="22"/>
              </w:rPr>
              <w:t>To create a speakers bureau related to nurses on boards</w:t>
            </w:r>
          </w:p>
          <w:p w14:paraId="7BDFB57B" w14:textId="77777777" w:rsidR="000464EC" w:rsidRDefault="000464EC" w:rsidP="000464EC">
            <w:pPr>
              <w:rPr>
                <w:sz w:val="22"/>
                <w:szCs w:val="22"/>
              </w:rPr>
            </w:pPr>
            <w:r>
              <w:rPr>
                <w:sz w:val="22"/>
                <w:szCs w:val="22"/>
              </w:rPr>
              <w:t>After these presentations the workgroup engaged in discussion related to communications.  Specific points raised included:</w:t>
            </w:r>
          </w:p>
          <w:p w14:paraId="4C5E5C95" w14:textId="21BD1E48" w:rsidR="000464EC" w:rsidRPr="000464EC" w:rsidRDefault="000464EC" w:rsidP="00673A41">
            <w:pPr>
              <w:pStyle w:val="ListParagraph"/>
              <w:numPr>
                <w:ilvl w:val="0"/>
                <w:numId w:val="11"/>
              </w:numPr>
              <w:rPr>
                <w:sz w:val="22"/>
                <w:szCs w:val="22"/>
              </w:rPr>
            </w:pPr>
            <w:r w:rsidRPr="000464EC">
              <w:rPr>
                <w:sz w:val="22"/>
                <w:szCs w:val="22"/>
              </w:rPr>
              <w:t xml:space="preserve">Dana was asked to investigate a purchase of the email address of all RNs in OR through the OSBN.  Beyond the website the workgroup members felt it was important to “push” information directly to OR nurses.  </w:t>
            </w:r>
          </w:p>
          <w:p w14:paraId="4F893E65" w14:textId="77777777" w:rsidR="000464EC" w:rsidRDefault="000464EC" w:rsidP="00673A41">
            <w:pPr>
              <w:pStyle w:val="ListParagraph"/>
              <w:numPr>
                <w:ilvl w:val="0"/>
                <w:numId w:val="11"/>
              </w:numPr>
              <w:rPr>
                <w:sz w:val="22"/>
                <w:szCs w:val="22"/>
              </w:rPr>
            </w:pPr>
            <w:r>
              <w:rPr>
                <w:sz w:val="22"/>
                <w:szCs w:val="22"/>
              </w:rPr>
              <w:t xml:space="preserve">Dana was asked to include information </w:t>
            </w:r>
            <w:proofErr w:type="gramStart"/>
            <w:r>
              <w:rPr>
                <w:sz w:val="22"/>
                <w:szCs w:val="22"/>
              </w:rPr>
              <w:t>on  our</w:t>
            </w:r>
            <w:proofErr w:type="gramEnd"/>
            <w:r>
              <w:rPr>
                <w:sz w:val="22"/>
                <w:szCs w:val="22"/>
              </w:rPr>
              <w:t xml:space="preserve"> upcoming June workshop in the </w:t>
            </w:r>
            <w:r>
              <w:rPr>
                <w:sz w:val="22"/>
                <w:szCs w:val="22"/>
              </w:rPr>
              <w:lastRenderedPageBreak/>
              <w:t xml:space="preserve">March Newsletter.  </w:t>
            </w:r>
          </w:p>
          <w:p w14:paraId="369F6792" w14:textId="1AEF9940" w:rsidR="000464EC" w:rsidRDefault="000464EC" w:rsidP="00673A41">
            <w:pPr>
              <w:pStyle w:val="ListParagraph"/>
              <w:numPr>
                <w:ilvl w:val="0"/>
                <w:numId w:val="11"/>
              </w:numPr>
              <w:rPr>
                <w:sz w:val="22"/>
                <w:szCs w:val="22"/>
              </w:rPr>
            </w:pPr>
            <w:r>
              <w:rPr>
                <w:sz w:val="22"/>
                <w:szCs w:val="22"/>
              </w:rPr>
              <w:t xml:space="preserve">The group felt our two workgroups need to maintain ongoing communication to this end it was suggested that we have </w:t>
            </w:r>
            <w:proofErr w:type="gramStart"/>
            <w:r>
              <w:rPr>
                <w:sz w:val="22"/>
                <w:szCs w:val="22"/>
              </w:rPr>
              <w:t>face to face</w:t>
            </w:r>
            <w:proofErr w:type="gramEnd"/>
            <w:r>
              <w:rPr>
                <w:sz w:val="22"/>
                <w:szCs w:val="22"/>
              </w:rPr>
              <w:t xml:space="preserve"> join meetings every three months.   The group agreed to attempt a </w:t>
            </w:r>
            <w:proofErr w:type="gramStart"/>
            <w:r>
              <w:rPr>
                <w:sz w:val="22"/>
                <w:szCs w:val="22"/>
              </w:rPr>
              <w:t>face to face</w:t>
            </w:r>
            <w:proofErr w:type="gramEnd"/>
            <w:r>
              <w:rPr>
                <w:sz w:val="22"/>
                <w:szCs w:val="22"/>
              </w:rPr>
              <w:t xml:space="preserve"> meeting on March 11</w:t>
            </w:r>
            <w:r w:rsidRPr="000464EC">
              <w:rPr>
                <w:sz w:val="22"/>
                <w:szCs w:val="22"/>
                <w:vertAlign w:val="superscript"/>
              </w:rPr>
              <w:t>th</w:t>
            </w:r>
            <w:r w:rsidR="00A0719E">
              <w:rPr>
                <w:sz w:val="22"/>
                <w:szCs w:val="22"/>
                <w:vertAlign w:val="superscript"/>
              </w:rPr>
              <w:t xml:space="preserve">  </w:t>
            </w:r>
            <w:r w:rsidR="00A0719E">
              <w:rPr>
                <w:sz w:val="22"/>
                <w:szCs w:val="22"/>
              </w:rPr>
              <w:t xml:space="preserve"> at 12N,</w:t>
            </w:r>
            <w:r>
              <w:rPr>
                <w:sz w:val="22"/>
                <w:szCs w:val="22"/>
              </w:rPr>
              <w:t xml:space="preserve"> after the Steering Committee</w:t>
            </w:r>
            <w:r w:rsidR="00A0719E">
              <w:rPr>
                <w:sz w:val="22"/>
                <w:szCs w:val="22"/>
              </w:rPr>
              <w:t xml:space="preserve"> meeting</w:t>
            </w:r>
            <w:r>
              <w:rPr>
                <w:sz w:val="22"/>
                <w:szCs w:val="22"/>
              </w:rPr>
              <w:t>.   Renee requested the ability to attend by Skype or conference call</w:t>
            </w:r>
          </w:p>
          <w:p w14:paraId="7DEC05C8" w14:textId="77777777" w:rsidR="000464EC" w:rsidRDefault="000464EC" w:rsidP="00673A41">
            <w:pPr>
              <w:pStyle w:val="ListParagraph"/>
              <w:numPr>
                <w:ilvl w:val="0"/>
                <w:numId w:val="11"/>
              </w:numPr>
              <w:rPr>
                <w:sz w:val="22"/>
                <w:szCs w:val="22"/>
              </w:rPr>
            </w:pPr>
            <w:r>
              <w:rPr>
                <w:sz w:val="22"/>
                <w:szCs w:val="22"/>
              </w:rPr>
              <w:t>Since both Jake and Jana serve on both workgroups it was requested that they serve as ongoing information conduits between the workgroups</w:t>
            </w:r>
          </w:p>
          <w:p w14:paraId="32C3384B" w14:textId="61860505" w:rsidR="000464EC" w:rsidRDefault="000464EC" w:rsidP="00673A41">
            <w:pPr>
              <w:pStyle w:val="ListParagraph"/>
              <w:numPr>
                <w:ilvl w:val="0"/>
                <w:numId w:val="11"/>
              </w:numPr>
              <w:rPr>
                <w:sz w:val="22"/>
                <w:szCs w:val="22"/>
              </w:rPr>
            </w:pPr>
            <w:r>
              <w:rPr>
                <w:sz w:val="22"/>
                <w:szCs w:val="22"/>
              </w:rPr>
              <w:t xml:space="preserve">Dana </w:t>
            </w:r>
            <w:proofErr w:type="gramStart"/>
            <w:r>
              <w:rPr>
                <w:sz w:val="22"/>
                <w:szCs w:val="22"/>
              </w:rPr>
              <w:t>agreed</w:t>
            </w:r>
            <w:proofErr w:type="gramEnd"/>
            <w:r>
              <w:rPr>
                <w:sz w:val="22"/>
                <w:szCs w:val="22"/>
              </w:rPr>
              <w:t xml:space="preserve"> to work on a marketing plan for the June workshop on “Nurses on Boards”, with an understanding </w:t>
            </w:r>
            <w:proofErr w:type="gramStart"/>
            <w:r>
              <w:rPr>
                <w:sz w:val="22"/>
                <w:szCs w:val="22"/>
              </w:rPr>
              <w:t>that marketing materials need</w:t>
            </w:r>
            <w:proofErr w:type="gramEnd"/>
            <w:r>
              <w:rPr>
                <w:sz w:val="22"/>
                <w:szCs w:val="22"/>
              </w:rPr>
              <w:t xml:space="preserve"> to begin going out in March.</w:t>
            </w:r>
          </w:p>
          <w:p w14:paraId="6D7B7D4F" w14:textId="77777777" w:rsidR="000464EC" w:rsidRDefault="000464EC" w:rsidP="00673A41">
            <w:pPr>
              <w:pStyle w:val="ListParagraph"/>
              <w:numPr>
                <w:ilvl w:val="0"/>
                <w:numId w:val="11"/>
              </w:numPr>
              <w:rPr>
                <w:sz w:val="22"/>
                <w:szCs w:val="22"/>
              </w:rPr>
            </w:pPr>
            <w:r>
              <w:rPr>
                <w:sz w:val="22"/>
                <w:szCs w:val="22"/>
              </w:rPr>
              <w:t xml:space="preserve">Kelly suggested that we earmark communications to our graduate students.  </w:t>
            </w:r>
          </w:p>
          <w:p w14:paraId="074E51A2" w14:textId="77777777" w:rsidR="000464EC" w:rsidRDefault="000464EC" w:rsidP="00673A41">
            <w:pPr>
              <w:pStyle w:val="ListParagraph"/>
              <w:numPr>
                <w:ilvl w:val="0"/>
                <w:numId w:val="11"/>
              </w:numPr>
              <w:rPr>
                <w:sz w:val="22"/>
                <w:szCs w:val="22"/>
              </w:rPr>
            </w:pPr>
            <w:r>
              <w:rPr>
                <w:sz w:val="22"/>
                <w:szCs w:val="22"/>
              </w:rPr>
              <w:t xml:space="preserve">Gladys shared that she and </w:t>
            </w:r>
            <w:proofErr w:type="spellStart"/>
            <w:r>
              <w:rPr>
                <w:sz w:val="22"/>
                <w:szCs w:val="22"/>
              </w:rPr>
              <w:t>Karren</w:t>
            </w:r>
            <w:proofErr w:type="spellEnd"/>
            <w:r>
              <w:rPr>
                <w:sz w:val="22"/>
                <w:szCs w:val="22"/>
              </w:rPr>
              <w:t xml:space="preserve"> Kowalski of the National Nurses on Boards Workgroup #5, are presenting their findings related to what nurses need to enhance their effectiveness in the trustee role at the March AONE National meeting</w:t>
            </w:r>
          </w:p>
          <w:p w14:paraId="73B7DE9F" w14:textId="77777777" w:rsidR="000464EC" w:rsidRDefault="00A0719E" w:rsidP="00673A41">
            <w:pPr>
              <w:pStyle w:val="ListParagraph"/>
              <w:numPr>
                <w:ilvl w:val="0"/>
                <w:numId w:val="11"/>
              </w:numPr>
              <w:rPr>
                <w:sz w:val="22"/>
                <w:szCs w:val="22"/>
              </w:rPr>
            </w:pPr>
            <w:r>
              <w:rPr>
                <w:sz w:val="22"/>
                <w:szCs w:val="22"/>
              </w:rPr>
              <w:t xml:space="preserve">Dana shared that she has had two of her workgroup members resign (Christy </w:t>
            </w:r>
            <w:proofErr w:type="spellStart"/>
            <w:r>
              <w:rPr>
                <w:sz w:val="22"/>
                <w:szCs w:val="22"/>
              </w:rPr>
              <w:t>Cowgill</w:t>
            </w:r>
            <w:proofErr w:type="spellEnd"/>
            <w:r>
              <w:rPr>
                <w:sz w:val="22"/>
                <w:szCs w:val="22"/>
              </w:rPr>
              <w:t xml:space="preserve"> and Judy </w:t>
            </w:r>
            <w:proofErr w:type="spellStart"/>
            <w:r>
              <w:rPr>
                <w:sz w:val="22"/>
                <w:szCs w:val="22"/>
              </w:rPr>
              <w:t>Ulibari</w:t>
            </w:r>
            <w:proofErr w:type="spellEnd"/>
            <w:r>
              <w:rPr>
                <w:sz w:val="22"/>
                <w:szCs w:val="22"/>
              </w:rPr>
              <w:t>) and is actively recruiting new members</w:t>
            </w:r>
          </w:p>
          <w:p w14:paraId="43D255A2" w14:textId="706BC57E" w:rsidR="00701A73" w:rsidRPr="00A0719E" w:rsidRDefault="00A0719E" w:rsidP="00673A41">
            <w:pPr>
              <w:pStyle w:val="ListParagraph"/>
              <w:numPr>
                <w:ilvl w:val="0"/>
                <w:numId w:val="11"/>
              </w:numPr>
              <w:rPr>
                <w:sz w:val="22"/>
                <w:szCs w:val="22"/>
              </w:rPr>
            </w:pPr>
            <w:r>
              <w:rPr>
                <w:sz w:val="22"/>
                <w:szCs w:val="22"/>
              </w:rPr>
              <w:t xml:space="preserve">Kelly suggested that personal invitations to attend the June workshop could be a powerful marketing tool.   Gladys agreed to request that each workgroup member and each Steering Committee member commit to invite two people – with the understanding that invitees will still need to pay for their registration.  </w:t>
            </w:r>
          </w:p>
        </w:tc>
        <w:tc>
          <w:tcPr>
            <w:tcW w:w="2988" w:type="dxa"/>
          </w:tcPr>
          <w:p w14:paraId="4933E54E" w14:textId="3FCDAD8F" w:rsidR="00DB37D5" w:rsidRDefault="0005068F" w:rsidP="008F5D1D">
            <w:pPr>
              <w:rPr>
                <w:b/>
                <w:sz w:val="22"/>
                <w:szCs w:val="22"/>
                <w:u w:val="single"/>
              </w:rPr>
            </w:pPr>
            <w:r>
              <w:rPr>
                <w:b/>
                <w:sz w:val="22"/>
                <w:szCs w:val="22"/>
                <w:u w:val="single"/>
              </w:rPr>
              <w:lastRenderedPageBreak/>
              <w:t>DECISIONS / FOLLOW-UP:</w:t>
            </w:r>
          </w:p>
          <w:p w14:paraId="2785E3EC" w14:textId="77777777" w:rsidR="00A0719E" w:rsidRDefault="00A0719E" w:rsidP="008F5D1D">
            <w:pPr>
              <w:rPr>
                <w:b/>
                <w:sz w:val="22"/>
                <w:szCs w:val="22"/>
                <w:u w:val="single"/>
              </w:rPr>
            </w:pPr>
          </w:p>
          <w:p w14:paraId="56858A9B" w14:textId="77777777" w:rsidR="00A0719E" w:rsidRDefault="00A0719E" w:rsidP="008F5D1D">
            <w:pPr>
              <w:rPr>
                <w:sz w:val="22"/>
                <w:szCs w:val="22"/>
              </w:rPr>
            </w:pPr>
            <w:r>
              <w:rPr>
                <w:sz w:val="22"/>
                <w:szCs w:val="22"/>
              </w:rPr>
              <w:t>Dana will include information on the June workshop in the March OAC Newsletter</w:t>
            </w:r>
          </w:p>
          <w:p w14:paraId="78EE72B0" w14:textId="77777777" w:rsidR="00A0719E" w:rsidRDefault="00A0719E" w:rsidP="008F5D1D">
            <w:pPr>
              <w:rPr>
                <w:sz w:val="22"/>
                <w:szCs w:val="22"/>
              </w:rPr>
            </w:pPr>
          </w:p>
          <w:p w14:paraId="59837589" w14:textId="77777777" w:rsidR="00A0719E" w:rsidRDefault="00A0719E" w:rsidP="008F5D1D">
            <w:pPr>
              <w:rPr>
                <w:sz w:val="22"/>
                <w:szCs w:val="22"/>
              </w:rPr>
            </w:pPr>
            <w:r>
              <w:rPr>
                <w:sz w:val="22"/>
                <w:szCs w:val="22"/>
              </w:rPr>
              <w:t>Jake and Jana are to serve as communication conduits between the Communications and Leadership workgroups</w:t>
            </w:r>
          </w:p>
          <w:p w14:paraId="6F0AAAAC" w14:textId="77777777" w:rsidR="00A0719E" w:rsidRDefault="00A0719E" w:rsidP="008F5D1D">
            <w:pPr>
              <w:rPr>
                <w:sz w:val="22"/>
                <w:szCs w:val="22"/>
              </w:rPr>
            </w:pPr>
          </w:p>
          <w:p w14:paraId="07427DC0" w14:textId="77777777" w:rsidR="00A0719E" w:rsidRDefault="00DE2F25" w:rsidP="008F5D1D">
            <w:pPr>
              <w:rPr>
                <w:sz w:val="22"/>
                <w:szCs w:val="22"/>
              </w:rPr>
            </w:pPr>
            <w:r>
              <w:rPr>
                <w:sz w:val="22"/>
                <w:szCs w:val="22"/>
              </w:rPr>
              <w:t>Dana will work on a marketing plan for the June workshop with a plan for completion and action by March 1</w:t>
            </w:r>
            <w:r w:rsidRPr="00DE2F25">
              <w:rPr>
                <w:sz w:val="22"/>
                <w:szCs w:val="22"/>
                <w:vertAlign w:val="superscript"/>
              </w:rPr>
              <w:t>st</w:t>
            </w:r>
          </w:p>
          <w:p w14:paraId="6B141352" w14:textId="77777777" w:rsidR="00DE2F25" w:rsidRDefault="00DE2F25" w:rsidP="008F5D1D">
            <w:pPr>
              <w:rPr>
                <w:sz w:val="22"/>
                <w:szCs w:val="22"/>
              </w:rPr>
            </w:pPr>
          </w:p>
          <w:p w14:paraId="321D0634" w14:textId="3613C16C" w:rsidR="00DE2F25" w:rsidRDefault="00DE2F25" w:rsidP="008F5D1D">
            <w:pPr>
              <w:rPr>
                <w:sz w:val="22"/>
                <w:szCs w:val="22"/>
              </w:rPr>
            </w:pPr>
            <w:r>
              <w:rPr>
                <w:sz w:val="22"/>
                <w:szCs w:val="22"/>
              </w:rPr>
              <w:lastRenderedPageBreak/>
              <w:t xml:space="preserve">The Leadership Workgroup will plan to meeting face to face with the communications workgroup, </w:t>
            </w:r>
            <w:r w:rsidR="00673A41">
              <w:rPr>
                <w:sz w:val="22"/>
                <w:szCs w:val="22"/>
              </w:rPr>
              <w:t>quarterly, beginning on March 11</w:t>
            </w:r>
            <w:r w:rsidR="00673A41" w:rsidRPr="00673A41">
              <w:rPr>
                <w:sz w:val="22"/>
                <w:szCs w:val="22"/>
                <w:vertAlign w:val="superscript"/>
              </w:rPr>
              <w:t>th</w:t>
            </w:r>
            <w:r w:rsidR="00673A41">
              <w:rPr>
                <w:sz w:val="22"/>
                <w:szCs w:val="22"/>
              </w:rPr>
              <w:t xml:space="preserve"> </w:t>
            </w:r>
            <w:bookmarkStart w:id="0" w:name="_GoBack"/>
            <w:bookmarkEnd w:id="0"/>
          </w:p>
          <w:p w14:paraId="3651C463" w14:textId="77777777" w:rsidR="00DE2F25" w:rsidRDefault="00DE2F25" w:rsidP="008F5D1D">
            <w:pPr>
              <w:rPr>
                <w:sz w:val="22"/>
                <w:szCs w:val="22"/>
              </w:rPr>
            </w:pPr>
          </w:p>
          <w:p w14:paraId="4DB9C2ED" w14:textId="114AF362" w:rsidR="00DE2F25" w:rsidRPr="00DE2F25" w:rsidRDefault="00DE2F25" w:rsidP="008F5D1D">
            <w:pPr>
              <w:rPr>
                <w:sz w:val="22"/>
                <w:szCs w:val="22"/>
                <w:vertAlign w:val="superscript"/>
              </w:rPr>
            </w:pPr>
            <w:r>
              <w:rPr>
                <w:sz w:val="22"/>
                <w:szCs w:val="22"/>
              </w:rPr>
              <w:t>Gladys will email the workgroup members to confirm the March 11</w:t>
            </w:r>
            <w:r w:rsidRPr="00DE2F25">
              <w:rPr>
                <w:sz w:val="22"/>
                <w:szCs w:val="22"/>
                <w:vertAlign w:val="superscript"/>
              </w:rPr>
              <w:t>th</w:t>
            </w:r>
            <w:r>
              <w:rPr>
                <w:sz w:val="22"/>
                <w:szCs w:val="22"/>
              </w:rPr>
              <w:t xml:space="preserve"> meeting.  </w:t>
            </w:r>
          </w:p>
          <w:p w14:paraId="4DB9C2ED" w14:textId="114AF362" w:rsidR="00DE2F25" w:rsidRDefault="00DE2F25" w:rsidP="008F5D1D">
            <w:pPr>
              <w:rPr>
                <w:sz w:val="22"/>
                <w:szCs w:val="22"/>
              </w:rPr>
            </w:pPr>
          </w:p>
          <w:p w14:paraId="0B4788E1" w14:textId="77777777" w:rsidR="00DE2F25" w:rsidRDefault="00DE2F25" w:rsidP="008F5D1D">
            <w:pPr>
              <w:rPr>
                <w:sz w:val="22"/>
                <w:szCs w:val="22"/>
              </w:rPr>
            </w:pPr>
            <w:r>
              <w:rPr>
                <w:sz w:val="22"/>
                <w:szCs w:val="22"/>
              </w:rPr>
              <w:t>Each workgroup member is asked to personally invite two nurses to attend the Nurses on Boards workshop</w:t>
            </w:r>
          </w:p>
          <w:p w14:paraId="525AE3D9" w14:textId="77777777" w:rsidR="00DE2F25" w:rsidRDefault="00DE2F25" w:rsidP="008F5D1D">
            <w:pPr>
              <w:rPr>
                <w:sz w:val="22"/>
                <w:szCs w:val="22"/>
              </w:rPr>
            </w:pPr>
          </w:p>
          <w:p w14:paraId="572CD1C9" w14:textId="77777777" w:rsidR="00DE2F25" w:rsidRDefault="00DE2F25" w:rsidP="008F5D1D">
            <w:pPr>
              <w:rPr>
                <w:sz w:val="22"/>
                <w:szCs w:val="22"/>
              </w:rPr>
            </w:pPr>
          </w:p>
          <w:p w14:paraId="2340E35C" w14:textId="77777777" w:rsidR="00A0719E" w:rsidRDefault="00A0719E" w:rsidP="008F5D1D">
            <w:pPr>
              <w:rPr>
                <w:sz w:val="22"/>
                <w:szCs w:val="22"/>
              </w:rPr>
            </w:pPr>
          </w:p>
          <w:p w14:paraId="5837C844" w14:textId="77777777" w:rsidR="00A0719E" w:rsidRPr="00A0719E" w:rsidRDefault="00A0719E" w:rsidP="008F5D1D">
            <w:pPr>
              <w:rPr>
                <w:sz w:val="22"/>
                <w:szCs w:val="22"/>
              </w:rPr>
            </w:pPr>
          </w:p>
          <w:p w14:paraId="772BF759" w14:textId="62ED83E9" w:rsidR="0005068F" w:rsidRPr="0005068F" w:rsidRDefault="0005068F" w:rsidP="008F5D1D">
            <w:pPr>
              <w:rPr>
                <w:sz w:val="22"/>
                <w:szCs w:val="22"/>
              </w:rPr>
            </w:pPr>
          </w:p>
        </w:tc>
      </w:tr>
      <w:tr w:rsidR="00673A41" w:rsidRPr="00B0667C" w14:paraId="42F5AC7E" w14:textId="65B21A57" w:rsidTr="00673A41">
        <w:trPr>
          <w:trHeight w:val="1430"/>
        </w:trPr>
        <w:tc>
          <w:tcPr>
            <w:tcW w:w="2700" w:type="dxa"/>
            <w:shd w:val="clear" w:color="auto" w:fill="auto"/>
          </w:tcPr>
          <w:p w14:paraId="632FD10D" w14:textId="79E7D3EA" w:rsidR="00940476" w:rsidRPr="00DB37D5" w:rsidRDefault="00940476" w:rsidP="00DB37D5">
            <w:pPr>
              <w:rPr>
                <w:sz w:val="22"/>
                <w:szCs w:val="22"/>
              </w:rPr>
            </w:pPr>
            <w:r>
              <w:rPr>
                <w:sz w:val="22"/>
                <w:szCs w:val="22"/>
              </w:rPr>
              <w:lastRenderedPageBreak/>
              <w:t>Focus area #1 – Guide the selection of a grant staff employee</w:t>
            </w:r>
          </w:p>
          <w:p w14:paraId="3C73C8B3" w14:textId="77777777" w:rsidR="00940476" w:rsidRDefault="00940476" w:rsidP="00673A41">
            <w:pPr>
              <w:pStyle w:val="ListParagraph"/>
              <w:numPr>
                <w:ilvl w:val="0"/>
                <w:numId w:val="3"/>
              </w:numPr>
              <w:rPr>
                <w:sz w:val="22"/>
                <w:szCs w:val="22"/>
              </w:rPr>
            </w:pPr>
            <w:r>
              <w:rPr>
                <w:sz w:val="22"/>
                <w:szCs w:val="22"/>
              </w:rPr>
              <w:t>Update from Jana on candidates and the interview process</w:t>
            </w:r>
          </w:p>
          <w:p w14:paraId="702E7CF5" w14:textId="40E740DC" w:rsidR="00592AEE" w:rsidRPr="005C32AF" w:rsidRDefault="00940476" w:rsidP="00940476">
            <w:pPr>
              <w:rPr>
                <w:sz w:val="22"/>
                <w:szCs w:val="22"/>
              </w:rPr>
            </w:pPr>
            <w:r>
              <w:rPr>
                <w:sz w:val="22"/>
                <w:szCs w:val="22"/>
              </w:rPr>
              <w:t>Any next steps that Jana/OCN needs help with</w:t>
            </w:r>
          </w:p>
        </w:tc>
        <w:tc>
          <w:tcPr>
            <w:tcW w:w="8190" w:type="dxa"/>
            <w:shd w:val="clear" w:color="auto" w:fill="auto"/>
          </w:tcPr>
          <w:p w14:paraId="5ABAFC8E" w14:textId="7DD7999F" w:rsidR="005944DF" w:rsidRDefault="00A0719E" w:rsidP="00977BB5">
            <w:pPr>
              <w:rPr>
                <w:sz w:val="22"/>
                <w:szCs w:val="22"/>
              </w:rPr>
            </w:pPr>
            <w:r>
              <w:rPr>
                <w:sz w:val="22"/>
                <w:szCs w:val="22"/>
              </w:rPr>
              <w:t>At the beginning of the meeting, Jana provided a report out on the status of her hiring process for a grant staff person.  Her second round of recruitment has not been as fruitful as the first but she dose have two new candidates and will be doing a screening meeting with one of those candidates on Feb 10</w:t>
            </w:r>
            <w:r w:rsidRPr="00A0719E">
              <w:rPr>
                <w:sz w:val="22"/>
                <w:szCs w:val="22"/>
                <w:vertAlign w:val="superscript"/>
              </w:rPr>
              <w:t>th</w:t>
            </w:r>
            <w:r>
              <w:rPr>
                <w:sz w:val="22"/>
                <w:szCs w:val="22"/>
              </w:rPr>
              <w:t>.  Gladys requested that Jana think about and provide the workgroup with suggestions on what work the volunteer workgroup members can advance while we are waiting for a staff person to be hired.   Jana and Gladys will discuss this off line in preparation for the next Leadership Workgroup meeting.  Jana requested new volunteers for the search committee and Gladys volunteered with the understanding that her calendar can be challenging</w:t>
            </w:r>
          </w:p>
          <w:p w14:paraId="427CA5E9" w14:textId="4CEA7C9A" w:rsidR="00B027A8" w:rsidRPr="00977BB5" w:rsidRDefault="00B027A8" w:rsidP="00977BB5">
            <w:pPr>
              <w:rPr>
                <w:sz w:val="22"/>
                <w:szCs w:val="22"/>
              </w:rPr>
            </w:pPr>
          </w:p>
        </w:tc>
        <w:tc>
          <w:tcPr>
            <w:tcW w:w="2988" w:type="dxa"/>
          </w:tcPr>
          <w:p w14:paraId="36D9E6E2" w14:textId="08FBD2AB" w:rsidR="00D15C24" w:rsidRDefault="0005068F" w:rsidP="008F5D1D">
            <w:pPr>
              <w:rPr>
                <w:b/>
                <w:sz w:val="22"/>
                <w:szCs w:val="22"/>
                <w:u w:val="single"/>
              </w:rPr>
            </w:pPr>
            <w:r>
              <w:rPr>
                <w:b/>
                <w:sz w:val="22"/>
                <w:szCs w:val="22"/>
                <w:u w:val="single"/>
              </w:rPr>
              <w:t xml:space="preserve">DECISIONS / </w:t>
            </w:r>
            <w:r w:rsidR="00A64855">
              <w:rPr>
                <w:b/>
                <w:sz w:val="22"/>
                <w:szCs w:val="22"/>
                <w:u w:val="single"/>
              </w:rPr>
              <w:t>FOLLOW – UP:</w:t>
            </w:r>
          </w:p>
          <w:p w14:paraId="2CB94771" w14:textId="77777777" w:rsidR="00DE2F25" w:rsidRDefault="00DE2F25" w:rsidP="008F5D1D">
            <w:pPr>
              <w:rPr>
                <w:b/>
                <w:sz w:val="22"/>
                <w:szCs w:val="22"/>
                <w:u w:val="single"/>
              </w:rPr>
            </w:pPr>
          </w:p>
          <w:p w14:paraId="5AF693AA" w14:textId="58EBE8A3" w:rsidR="00DE2F25" w:rsidRDefault="00DE2F25" w:rsidP="008F5D1D">
            <w:pPr>
              <w:rPr>
                <w:sz w:val="22"/>
                <w:szCs w:val="22"/>
              </w:rPr>
            </w:pPr>
            <w:r>
              <w:rPr>
                <w:sz w:val="22"/>
                <w:szCs w:val="22"/>
              </w:rPr>
              <w:t xml:space="preserve">Workgroup members were asked to consider service on the Search Committee – Gladys volunteered.  </w:t>
            </w:r>
          </w:p>
          <w:p w14:paraId="6D489AE4" w14:textId="77777777" w:rsidR="00DE2F25" w:rsidRDefault="00DE2F25" w:rsidP="008F5D1D">
            <w:pPr>
              <w:rPr>
                <w:sz w:val="22"/>
                <w:szCs w:val="22"/>
              </w:rPr>
            </w:pPr>
          </w:p>
          <w:p w14:paraId="7CA9713D" w14:textId="3D38F904" w:rsidR="00932E78" w:rsidRDefault="00DE2F25" w:rsidP="008F5D1D">
            <w:pPr>
              <w:rPr>
                <w:sz w:val="22"/>
                <w:szCs w:val="22"/>
              </w:rPr>
            </w:pPr>
            <w:r>
              <w:rPr>
                <w:sz w:val="22"/>
                <w:szCs w:val="22"/>
              </w:rPr>
              <w:t xml:space="preserve">Jana will define what work the workgroup can advance prior to the hiring of the grant staff person.  </w:t>
            </w:r>
          </w:p>
        </w:tc>
      </w:tr>
      <w:tr w:rsidR="00673A41" w:rsidRPr="00B0667C" w14:paraId="5CA3F8DD" w14:textId="0B6A381C" w:rsidTr="00673A41">
        <w:tc>
          <w:tcPr>
            <w:tcW w:w="2700" w:type="dxa"/>
            <w:shd w:val="clear" w:color="auto" w:fill="auto"/>
          </w:tcPr>
          <w:p w14:paraId="644AA6AF" w14:textId="156B0954" w:rsidR="00940476" w:rsidRPr="00221A7E" w:rsidRDefault="00940476" w:rsidP="00940476">
            <w:pPr>
              <w:rPr>
                <w:sz w:val="22"/>
                <w:szCs w:val="22"/>
              </w:rPr>
            </w:pPr>
            <w:r w:rsidRPr="00221A7E">
              <w:rPr>
                <w:sz w:val="22"/>
                <w:szCs w:val="22"/>
              </w:rPr>
              <w:lastRenderedPageBreak/>
              <w:t xml:space="preserve">Focus area #2 - Plan a conference to provide education related to the qualities necessary for the successful board trustee.  </w:t>
            </w:r>
          </w:p>
          <w:p w14:paraId="13F3A071" w14:textId="77777777" w:rsidR="00DB37D5" w:rsidRDefault="00DB37D5" w:rsidP="00673A41">
            <w:pPr>
              <w:pStyle w:val="ListParagraph"/>
              <w:numPr>
                <w:ilvl w:val="0"/>
                <w:numId w:val="4"/>
              </w:numPr>
              <w:rPr>
                <w:sz w:val="22"/>
                <w:szCs w:val="22"/>
              </w:rPr>
            </w:pPr>
            <w:r>
              <w:rPr>
                <w:sz w:val="22"/>
                <w:szCs w:val="22"/>
              </w:rPr>
              <w:t>Progress Report on planning for the 1</w:t>
            </w:r>
            <w:r w:rsidRPr="00DB37D5">
              <w:rPr>
                <w:sz w:val="22"/>
                <w:szCs w:val="22"/>
                <w:vertAlign w:val="superscript"/>
              </w:rPr>
              <w:t>st</w:t>
            </w:r>
            <w:r>
              <w:rPr>
                <w:sz w:val="22"/>
                <w:szCs w:val="22"/>
              </w:rPr>
              <w:t xml:space="preserve"> conference:</w:t>
            </w:r>
          </w:p>
          <w:p w14:paraId="44536FF4" w14:textId="77777777" w:rsidR="00DB37D5" w:rsidRDefault="00DB37D5" w:rsidP="00673A41">
            <w:pPr>
              <w:pStyle w:val="ListParagraph"/>
              <w:numPr>
                <w:ilvl w:val="0"/>
                <w:numId w:val="4"/>
              </w:numPr>
              <w:rPr>
                <w:sz w:val="22"/>
                <w:szCs w:val="22"/>
              </w:rPr>
            </w:pPr>
            <w:r>
              <w:rPr>
                <w:sz w:val="22"/>
                <w:szCs w:val="22"/>
              </w:rPr>
              <w:t>Selected Date</w:t>
            </w:r>
          </w:p>
          <w:p w14:paraId="61BCA3EC" w14:textId="77777777" w:rsidR="00DB37D5" w:rsidRDefault="00DB37D5" w:rsidP="00673A41">
            <w:pPr>
              <w:pStyle w:val="ListParagraph"/>
              <w:numPr>
                <w:ilvl w:val="0"/>
                <w:numId w:val="4"/>
              </w:numPr>
              <w:rPr>
                <w:sz w:val="22"/>
                <w:szCs w:val="22"/>
              </w:rPr>
            </w:pPr>
            <w:r>
              <w:rPr>
                <w:sz w:val="22"/>
                <w:szCs w:val="22"/>
              </w:rPr>
              <w:t>Selection of Speakers</w:t>
            </w:r>
          </w:p>
          <w:p w14:paraId="45012F85" w14:textId="77777777" w:rsidR="00DB37D5" w:rsidRDefault="00DB37D5" w:rsidP="00673A41">
            <w:pPr>
              <w:pStyle w:val="ListParagraph"/>
              <w:numPr>
                <w:ilvl w:val="0"/>
                <w:numId w:val="4"/>
              </w:numPr>
              <w:rPr>
                <w:sz w:val="22"/>
                <w:szCs w:val="22"/>
              </w:rPr>
            </w:pPr>
            <w:r>
              <w:rPr>
                <w:sz w:val="22"/>
                <w:szCs w:val="22"/>
              </w:rPr>
              <w:t>Selection of Site</w:t>
            </w:r>
          </w:p>
          <w:p w14:paraId="7E36240B" w14:textId="5B91FFBE" w:rsidR="00940476" w:rsidRPr="00DB37D5" w:rsidRDefault="00DB37D5" w:rsidP="00DB37D5">
            <w:pPr>
              <w:ind w:left="360"/>
              <w:rPr>
                <w:sz w:val="22"/>
                <w:szCs w:val="22"/>
              </w:rPr>
            </w:pPr>
            <w:r w:rsidRPr="00DB37D5">
              <w:rPr>
                <w:sz w:val="22"/>
                <w:szCs w:val="22"/>
              </w:rPr>
              <w:t>Next Steps</w:t>
            </w:r>
            <w:r w:rsidR="00940476" w:rsidRPr="00DB37D5">
              <w:rPr>
                <w:sz w:val="22"/>
                <w:szCs w:val="22"/>
              </w:rPr>
              <w:t xml:space="preserve"> for first conference:</w:t>
            </w:r>
          </w:p>
          <w:p w14:paraId="7E11A6F0" w14:textId="0FECD798" w:rsidR="00940476" w:rsidRDefault="00DB37D5" w:rsidP="00673A41">
            <w:pPr>
              <w:pStyle w:val="ListParagraph"/>
              <w:numPr>
                <w:ilvl w:val="0"/>
                <w:numId w:val="6"/>
              </w:numPr>
              <w:rPr>
                <w:sz w:val="22"/>
                <w:szCs w:val="22"/>
              </w:rPr>
            </w:pPr>
            <w:r>
              <w:rPr>
                <w:sz w:val="22"/>
                <w:szCs w:val="22"/>
              </w:rPr>
              <w:t>Decision on registration fee</w:t>
            </w:r>
          </w:p>
          <w:p w14:paraId="23CE414B" w14:textId="021C0F93" w:rsidR="00DB37D5" w:rsidRDefault="00DB37D5" w:rsidP="00673A41">
            <w:pPr>
              <w:pStyle w:val="ListParagraph"/>
              <w:numPr>
                <w:ilvl w:val="0"/>
                <w:numId w:val="6"/>
              </w:numPr>
              <w:rPr>
                <w:sz w:val="22"/>
                <w:szCs w:val="22"/>
              </w:rPr>
            </w:pPr>
            <w:r>
              <w:rPr>
                <w:sz w:val="22"/>
                <w:szCs w:val="22"/>
              </w:rPr>
              <w:t>Creation of a communications flyer</w:t>
            </w:r>
          </w:p>
          <w:p w14:paraId="098E1D79" w14:textId="77777777" w:rsidR="00DB37D5" w:rsidRDefault="00DB37D5" w:rsidP="00673A41">
            <w:pPr>
              <w:pStyle w:val="ListParagraph"/>
              <w:numPr>
                <w:ilvl w:val="0"/>
                <w:numId w:val="6"/>
              </w:numPr>
              <w:rPr>
                <w:sz w:val="22"/>
                <w:szCs w:val="22"/>
              </w:rPr>
            </w:pPr>
            <w:r>
              <w:rPr>
                <w:sz w:val="22"/>
                <w:szCs w:val="22"/>
              </w:rPr>
              <w:t>Creation of online registration process</w:t>
            </w:r>
          </w:p>
          <w:p w14:paraId="19B13EA3" w14:textId="447E9886" w:rsidR="00DB37D5" w:rsidRDefault="00DB37D5" w:rsidP="00673A41">
            <w:pPr>
              <w:pStyle w:val="ListParagraph"/>
              <w:numPr>
                <w:ilvl w:val="0"/>
                <w:numId w:val="6"/>
              </w:numPr>
              <w:rPr>
                <w:sz w:val="22"/>
                <w:szCs w:val="22"/>
              </w:rPr>
            </w:pPr>
            <w:r>
              <w:rPr>
                <w:sz w:val="22"/>
                <w:szCs w:val="22"/>
              </w:rPr>
              <w:t>Marketing plan</w:t>
            </w:r>
          </w:p>
          <w:p w14:paraId="76480159" w14:textId="10457137" w:rsidR="00592AEE" w:rsidRDefault="00592AEE" w:rsidP="00940476">
            <w:pPr>
              <w:rPr>
                <w:sz w:val="22"/>
                <w:szCs w:val="22"/>
              </w:rPr>
            </w:pPr>
          </w:p>
          <w:p w14:paraId="4368BD5A" w14:textId="77777777" w:rsidR="00C113E3" w:rsidRDefault="00C113E3" w:rsidP="00940476">
            <w:pPr>
              <w:rPr>
                <w:sz w:val="22"/>
                <w:szCs w:val="22"/>
              </w:rPr>
            </w:pPr>
          </w:p>
          <w:p w14:paraId="3274AC1B" w14:textId="44561DC9" w:rsidR="00C113E3" w:rsidRPr="00940476" w:rsidRDefault="00C113E3" w:rsidP="00C113E3">
            <w:pPr>
              <w:rPr>
                <w:color w:val="000000"/>
                <w:sz w:val="22"/>
                <w:szCs w:val="22"/>
              </w:rPr>
            </w:pPr>
          </w:p>
        </w:tc>
        <w:tc>
          <w:tcPr>
            <w:tcW w:w="8190" w:type="dxa"/>
            <w:shd w:val="clear" w:color="auto" w:fill="auto"/>
          </w:tcPr>
          <w:p w14:paraId="43BECF3C" w14:textId="23379CC5" w:rsidR="000B5392" w:rsidRPr="000B5392" w:rsidRDefault="00F93C00" w:rsidP="000B5392">
            <w:pPr>
              <w:rPr>
                <w:sz w:val="22"/>
                <w:szCs w:val="22"/>
              </w:rPr>
            </w:pPr>
            <w:r>
              <w:rPr>
                <w:sz w:val="22"/>
                <w:szCs w:val="22"/>
              </w:rPr>
              <w:t xml:space="preserve"> </w:t>
            </w:r>
            <w:r w:rsidR="00A0719E">
              <w:rPr>
                <w:sz w:val="22"/>
                <w:szCs w:val="22"/>
              </w:rPr>
              <w:t xml:space="preserve">Gladys provided an update on the decisions made related to our conference planning.  She is waiting for “head shots” and bios from each national speaker and once those are received she will be able to finalize the flyer draft and get it to Jana.   We plan to begin distribution of the flyer in March.   </w:t>
            </w:r>
          </w:p>
        </w:tc>
        <w:tc>
          <w:tcPr>
            <w:tcW w:w="2988" w:type="dxa"/>
          </w:tcPr>
          <w:p w14:paraId="22374AB8" w14:textId="4DB5F567" w:rsidR="00F93C00" w:rsidRDefault="00F93C00" w:rsidP="009C29DD">
            <w:pPr>
              <w:rPr>
                <w:b/>
                <w:sz w:val="22"/>
                <w:szCs w:val="22"/>
                <w:u w:val="single"/>
              </w:rPr>
            </w:pPr>
            <w:r>
              <w:rPr>
                <w:b/>
                <w:sz w:val="22"/>
                <w:szCs w:val="22"/>
                <w:u w:val="single"/>
              </w:rPr>
              <w:t xml:space="preserve">DECISIONS </w:t>
            </w:r>
            <w:r w:rsidR="007C04D1" w:rsidRPr="007C04D1">
              <w:rPr>
                <w:b/>
                <w:sz w:val="22"/>
                <w:szCs w:val="22"/>
                <w:u w:val="single"/>
              </w:rPr>
              <w:t>FOLLOW –UP:</w:t>
            </w:r>
            <w:r>
              <w:rPr>
                <w:b/>
                <w:sz w:val="22"/>
                <w:szCs w:val="22"/>
                <w:u w:val="single"/>
              </w:rPr>
              <w:t xml:space="preserve"> </w:t>
            </w:r>
          </w:p>
          <w:p w14:paraId="5D178AAF" w14:textId="77777777" w:rsidR="00F93C00" w:rsidRDefault="00F93C00" w:rsidP="009C29DD">
            <w:pPr>
              <w:rPr>
                <w:sz w:val="22"/>
                <w:szCs w:val="22"/>
              </w:rPr>
            </w:pPr>
            <w:r>
              <w:rPr>
                <w:sz w:val="22"/>
                <w:szCs w:val="22"/>
              </w:rPr>
              <w:t>Conference date June 9</w:t>
            </w:r>
            <w:r w:rsidRPr="00F93C00">
              <w:rPr>
                <w:sz w:val="22"/>
                <w:szCs w:val="22"/>
                <w:vertAlign w:val="superscript"/>
              </w:rPr>
              <w:t>th</w:t>
            </w:r>
          </w:p>
          <w:p w14:paraId="5998EC30" w14:textId="77777777" w:rsidR="00F93C00" w:rsidRDefault="00F93C00" w:rsidP="009C29DD">
            <w:pPr>
              <w:rPr>
                <w:sz w:val="22"/>
                <w:szCs w:val="22"/>
              </w:rPr>
            </w:pPr>
            <w:r>
              <w:rPr>
                <w:sz w:val="22"/>
                <w:szCs w:val="22"/>
              </w:rPr>
              <w:t>Conference location UP Campus</w:t>
            </w:r>
          </w:p>
          <w:p w14:paraId="42F4CAED" w14:textId="0983C901" w:rsidR="00F93C00" w:rsidRDefault="00F93C00" w:rsidP="009C29DD">
            <w:pPr>
              <w:rPr>
                <w:sz w:val="22"/>
                <w:szCs w:val="22"/>
              </w:rPr>
            </w:pPr>
            <w:r>
              <w:rPr>
                <w:sz w:val="22"/>
                <w:szCs w:val="22"/>
              </w:rPr>
              <w:t>Registration cost $80/person – student fee to be determined and to cover food costs only</w:t>
            </w:r>
          </w:p>
          <w:p w14:paraId="79DC9FAA" w14:textId="77777777" w:rsidR="00F93C00" w:rsidRDefault="00F93C00" w:rsidP="009C29DD">
            <w:pPr>
              <w:rPr>
                <w:sz w:val="22"/>
                <w:szCs w:val="22"/>
              </w:rPr>
            </w:pPr>
          </w:p>
          <w:p w14:paraId="1FE62CA1" w14:textId="3F06EA83" w:rsidR="00F93C00" w:rsidRDefault="00F93C00" w:rsidP="009C29DD">
            <w:pPr>
              <w:rPr>
                <w:sz w:val="22"/>
                <w:szCs w:val="22"/>
              </w:rPr>
            </w:pPr>
            <w:r>
              <w:rPr>
                <w:sz w:val="22"/>
                <w:szCs w:val="22"/>
              </w:rPr>
              <w:t xml:space="preserve">Jana will explore options for providing CEUs at the conference.  </w:t>
            </w:r>
          </w:p>
          <w:p w14:paraId="1FC2EE20" w14:textId="77777777" w:rsidR="00F93C00" w:rsidRDefault="00F93C00" w:rsidP="009C29DD">
            <w:pPr>
              <w:rPr>
                <w:sz w:val="22"/>
                <w:szCs w:val="22"/>
              </w:rPr>
            </w:pPr>
          </w:p>
          <w:p w14:paraId="79DFA060" w14:textId="77777777" w:rsidR="00F93C00" w:rsidRDefault="00F93C00" w:rsidP="009C29DD">
            <w:pPr>
              <w:rPr>
                <w:sz w:val="22"/>
                <w:szCs w:val="22"/>
              </w:rPr>
            </w:pPr>
            <w:r>
              <w:rPr>
                <w:sz w:val="22"/>
                <w:szCs w:val="22"/>
              </w:rPr>
              <w:t xml:space="preserve">Gladys will create draft 1 of a conference flyer.  </w:t>
            </w:r>
          </w:p>
          <w:p w14:paraId="1318772B" w14:textId="77777777" w:rsidR="00F93C00" w:rsidRDefault="00F93C00" w:rsidP="009C29DD">
            <w:pPr>
              <w:rPr>
                <w:sz w:val="22"/>
                <w:szCs w:val="22"/>
              </w:rPr>
            </w:pPr>
          </w:p>
          <w:p w14:paraId="1F0976F7" w14:textId="77777777" w:rsidR="00F93C00" w:rsidRDefault="00F93C00" w:rsidP="009C29DD">
            <w:pPr>
              <w:rPr>
                <w:sz w:val="22"/>
                <w:szCs w:val="22"/>
              </w:rPr>
            </w:pPr>
            <w:r>
              <w:rPr>
                <w:sz w:val="22"/>
                <w:szCs w:val="22"/>
              </w:rPr>
              <w:t>Jana will finalize the conference flyer and provide online registration for the conference through the OCN website.</w:t>
            </w:r>
          </w:p>
          <w:p w14:paraId="49259AC0" w14:textId="77777777" w:rsidR="00F93C00" w:rsidRDefault="00F93C00" w:rsidP="009C29DD">
            <w:pPr>
              <w:rPr>
                <w:sz w:val="22"/>
                <w:szCs w:val="22"/>
              </w:rPr>
            </w:pPr>
          </w:p>
          <w:p w14:paraId="3F647066" w14:textId="77777777" w:rsidR="00F93C00" w:rsidRDefault="00F93C00" w:rsidP="009C29DD">
            <w:pPr>
              <w:rPr>
                <w:sz w:val="22"/>
                <w:szCs w:val="22"/>
              </w:rPr>
            </w:pPr>
            <w:r>
              <w:rPr>
                <w:sz w:val="22"/>
                <w:szCs w:val="22"/>
              </w:rPr>
              <w:t xml:space="preserve">All team members agreed to participate in marketing the conference as specifically defined in the </w:t>
            </w:r>
            <w:proofErr w:type="spellStart"/>
            <w:r>
              <w:rPr>
                <w:sz w:val="22"/>
                <w:szCs w:val="22"/>
              </w:rPr>
              <w:t>mins</w:t>
            </w:r>
            <w:proofErr w:type="spellEnd"/>
            <w:r>
              <w:rPr>
                <w:sz w:val="22"/>
                <w:szCs w:val="22"/>
              </w:rPr>
              <w:t>.</w:t>
            </w:r>
          </w:p>
          <w:p w14:paraId="0B38BCA5" w14:textId="77777777" w:rsidR="00F93C00" w:rsidRDefault="00F93C00" w:rsidP="009C29DD">
            <w:pPr>
              <w:rPr>
                <w:sz w:val="22"/>
                <w:szCs w:val="22"/>
              </w:rPr>
            </w:pPr>
          </w:p>
          <w:p w14:paraId="04F742E6" w14:textId="4C278E9D" w:rsidR="00F93C00" w:rsidRDefault="00F93C00" w:rsidP="00940476">
            <w:pPr>
              <w:rPr>
                <w:sz w:val="22"/>
                <w:szCs w:val="22"/>
              </w:rPr>
            </w:pPr>
            <w:r>
              <w:rPr>
                <w:sz w:val="22"/>
                <w:szCs w:val="22"/>
              </w:rPr>
              <w:t xml:space="preserve">Gladys will ask Dana to have her workgroup also create a marketing plan for the conference. </w:t>
            </w:r>
          </w:p>
        </w:tc>
      </w:tr>
      <w:tr w:rsidR="00673A41" w:rsidRPr="00B0667C" w14:paraId="2A119B4A" w14:textId="77777777" w:rsidTr="00673A41">
        <w:tc>
          <w:tcPr>
            <w:tcW w:w="2700" w:type="dxa"/>
            <w:shd w:val="clear" w:color="auto" w:fill="auto"/>
          </w:tcPr>
          <w:p w14:paraId="4CC7C72C" w14:textId="01205A82" w:rsidR="00940476" w:rsidRDefault="00DE2F25" w:rsidP="00662B89">
            <w:pPr>
              <w:rPr>
                <w:color w:val="000000"/>
                <w:sz w:val="22"/>
                <w:szCs w:val="22"/>
              </w:rPr>
            </w:pPr>
            <w:r>
              <w:rPr>
                <w:color w:val="000000"/>
                <w:sz w:val="22"/>
                <w:szCs w:val="22"/>
              </w:rPr>
              <w:t>Announcements – Closing comments</w:t>
            </w:r>
          </w:p>
        </w:tc>
        <w:tc>
          <w:tcPr>
            <w:tcW w:w="8190" w:type="dxa"/>
            <w:shd w:val="clear" w:color="auto" w:fill="auto"/>
          </w:tcPr>
          <w:p w14:paraId="466B3822" w14:textId="56119FB4" w:rsidR="007667DF" w:rsidRPr="00DE2F25" w:rsidRDefault="00DE2F25" w:rsidP="00673A41">
            <w:pPr>
              <w:pStyle w:val="ListParagraph"/>
              <w:numPr>
                <w:ilvl w:val="0"/>
                <w:numId w:val="12"/>
              </w:numPr>
              <w:rPr>
                <w:sz w:val="22"/>
                <w:szCs w:val="22"/>
              </w:rPr>
            </w:pPr>
            <w:r w:rsidRPr="00DE2F25">
              <w:rPr>
                <w:sz w:val="22"/>
                <w:szCs w:val="22"/>
              </w:rPr>
              <w:t>From our discussion of the learning needs of nurse trustees, Kelly suggested that we define deliberate content related to Emotional Intelligence.</w:t>
            </w:r>
          </w:p>
          <w:p w14:paraId="46920BE9" w14:textId="77777777" w:rsidR="00DE2F25" w:rsidRDefault="00DE2F25" w:rsidP="00673A41">
            <w:pPr>
              <w:pStyle w:val="ListParagraph"/>
              <w:numPr>
                <w:ilvl w:val="0"/>
                <w:numId w:val="12"/>
              </w:numPr>
              <w:rPr>
                <w:sz w:val="22"/>
                <w:szCs w:val="22"/>
              </w:rPr>
            </w:pPr>
            <w:r>
              <w:rPr>
                <w:sz w:val="22"/>
                <w:szCs w:val="22"/>
              </w:rPr>
              <w:t xml:space="preserve">Gladys was asked to include content on the arenas of education for trustees </w:t>
            </w:r>
            <w:r>
              <w:rPr>
                <w:sz w:val="22"/>
                <w:szCs w:val="22"/>
              </w:rPr>
              <w:lastRenderedPageBreak/>
              <w:t>(didactic / social/political) as part of the introduction of our closing panel at the Nurses on Boards Workshop</w:t>
            </w:r>
          </w:p>
          <w:p w14:paraId="2730D2EE" w14:textId="7541DC69" w:rsidR="00DE2F25" w:rsidRPr="00DE2F25" w:rsidRDefault="00DE2F25" w:rsidP="00673A41">
            <w:pPr>
              <w:pStyle w:val="ListParagraph"/>
              <w:numPr>
                <w:ilvl w:val="0"/>
                <w:numId w:val="12"/>
              </w:numPr>
              <w:rPr>
                <w:sz w:val="22"/>
                <w:szCs w:val="22"/>
              </w:rPr>
            </w:pPr>
            <w:r>
              <w:rPr>
                <w:sz w:val="22"/>
                <w:szCs w:val="22"/>
              </w:rPr>
              <w:t xml:space="preserve">Renee suggested that we add content related to what inspires nurses leaders to take that first step to get onto a board…   could our panel members share what made them take that first step.  Additionally the “power of invitation” is also evident in the board journey; many nurses begin their journey because they were asked to consider board service.  </w:t>
            </w:r>
          </w:p>
        </w:tc>
        <w:tc>
          <w:tcPr>
            <w:tcW w:w="2988" w:type="dxa"/>
          </w:tcPr>
          <w:p w14:paraId="3DB80B2B" w14:textId="0A877845" w:rsidR="00940476" w:rsidRDefault="007667DF" w:rsidP="009C29DD">
            <w:pPr>
              <w:rPr>
                <w:b/>
                <w:sz w:val="22"/>
                <w:szCs w:val="22"/>
                <w:u w:val="single"/>
              </w:rPr>
            </w:pPr>
            <w:r>
              <w:rPr>
                <w:b/>
                <w:sz w:val="22"/>
                <w:szCs w:val="22"/>
                <w:u w:val="single"/>
              </w:rPr>
              <w:lastRenderedPageBreak/>
              <w:t>DECISION / FOLLOW-UP:</w:t>
            </w:r>
          </w:p>
          <w:p w14:paraId="57B76FFD" w14:textId="77777777" w:rsidR="00A64855" w:rsidRDefault="00A64855" w:rsidP="009C29DD">
            <w:pPr>
              <w:rPr>
                <w:b/>
                <w:sz w:val="22"/>
                <w:szCs w:val="22"/>
                <w:u w:val="single"/>
              </w:rPr>
            </w:pPr>
          </w:p>
          <w:p w14:paraId="1718B62D" w14:textId="2E6B6892" w:rsidR="00A64855" w:rsidRPr="00A64855" w:rsidRDefault="00A64855" w:rsidP="009C29DD">
            <w:pPr>
              <w:rPr>
                <w:sz w:val="22"/>
                <w:szCs w:val="22"/>
              </w:rPr>
            </w:pPr>
          </w:p>
        </w:tc>
      </w:tr>
      <w:tr w:rsidR="00673A41" w:rsidRPr="00B0667C" w14:paraId="517261AD" w14:textId="15DB0E0A" w:rsidTr="00673A41">
        <w:tc>
          <w:tcPr>
            <w:tcW w:w="2700" w:type="dxa"/>
            <w:shd w:val="clear" w:color="auto" w:fill="auto"/>
          </w:tcPr>
          <w:p w14:paraId="6034BEFF" w14:textId="6BDFB7A4" w:rsidR="00592AEE" w:rsidRPr="007667DF" w:rsidRDefault="00DE2F25" w:rsidP="007667DF">
            <w:pPr>
              <w:rPr>
                <w:color w:val="000000"/>
                <w:sz w:val="22"/>
                <w:szCs w:val="22"/>
              </w:rPr>
            </w:pPr>
            <w:r>
              <w:rPr>
                <w:color w:val="000000"/>
                <w:sz w:val="22"/>
                <w:szCs w:val="22"/>
              </w:rPr>
              <w:lastRenderedPageBreak/>
              <w:t>Adjournment</w:t>
            </w:r>
          </w:p>
        </w:tc>
        <w:tc>
          <w:tcPr>
            <w:tcW w:w="8190" w:type="dxa"/>
            <w:shd w:val="clear" w:color="auto" w:fill="auto"/>
          </w:tcPr>
          <w:p w14:paraId="629035F2" w14:textId="0D338FFE" w:rsidR="00234990" w:rsidRPr="00AF7723" w:rsidRDefault="00234990" w:rsidP="009C29DD">
            <w:pPr>
              <w:rPr>
                <w:sz w:val="22"/>
                <w:szCs w:val="22"/>
              </w:rPr>
            </w:pPr>
            <w:r>
              <w:rPr>
                <w:sz w:val="22"/>
                <w:szCs w:val="22"/>
              </w:rPr>
              <w:t xml:space="preserve"> </w:t>
            </w:r>
            <w:r w:rsidR="007667DF">
              <w:rPr>
                <w:sz w:val="22"/>
                <w:szCs w:val="22"/>
              </w:rPr>
              <w:t xml:space="preserve">Gladys adjourned the meeting at 10:55am – thanking attendees for their continued participation and support.   </w:t>
            </w:r>
          </w:p>
        </w:tc>
        <w:tc>
          <w:tcPr>
            <w:tcW w:w="2988" w:type="dxa"/>
          </w:tcPr>
          <w:p w14:paraId="0FB6510E" w14:textId="2266377B" w:rsidR="00D15C24" w:rsidRPr="00DE2F25" w:rsidRDefault="007667DF" w:rsidP="00940476">
            <w:pPr>
              <w:rPr>
                <w:b/>
                <w:sz w:val="22"/>
                <w:szCs w:val="22"/>
                <w:u w:val="single"/>
              </w:rPr>
            </w:pPr>
            <w:r>
              <w:rPr>
                <w:b/>
                <w:sz w:val="22"/>
                <w:szCs w:val="22"/>
                <w:u w:val="single"/>
              </w:rPr>
              <w:t xml:space="preserve">DECISIONS / </w:t>
            </w:r>
            <w:r w:rsidR="00D15C24" w:rsidRPr="00D15C24">
              <w:rPr>
                <w:b/>
                <w:sz w:val="22"/>
                <w:szCs w:val="22"/>
                <w:u w:val="single"/>
              </w:rPr>
              <w:t>FOLLOW-UP:</w:t>
            </w:r>
          </w:p>
        </w:tc>
      </w:tr>
    </w:tbl>
    <w:p w14:paraId="255EC762" w14:textId="400154C1" w:rsidR="008F5D1D" w:rsidRPr="00B0667C" w:rsidRDefault="008F5D1D" w:rsidP="008F5D1D"/>
    <w:sectPr w:rsidR="008F5D1D" w:rsidRPr="00B0667C" w:rsidSect="0051238E">
      <w:pgSz w:w="15840" w:h="12240" w:orient="landscape" w:code="1"/>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436BE"/>
    <w:multiLevelType w:val="hybridMultilevel"/>
    <w:tmpl w:val="8DBA7B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475C18"/>
    <w:multiLevelType w:val="hybridMultilevel"/>
    <w:tmpl w:val="C0422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CD0078"/>
    <w:multiLevelType w:val="hybridMultilevel"/>
    <w:tmpl w:val="ABCA1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A91098"/>
    <w:multiLevelType w:val="hybridMultilevel"/>
    <w:tmpl w:val="B9C8BB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0B6244"/>
    <w:multiLevelType w:val="hybridMultilevel"/>
    <w:tmpl w:val="D0DC0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662313"/>
    <w:multiLevelType w:val="hybridMultilevel"/>
    <w:tmpl w:val="6F684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C61EFE"/>
    <w:multiLevelType w:val="hybridMultilevel"/>
    <w:tmpl w:val="75FEF8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B71804"/>
    <w:multiLevelType w:val="hybridMultilevel"/>
    <w:tmpl w:val="47F26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8B1E0F"/>
    <w:multiLevelType w:val="hybridMultilevel"/>
    <w:tmpl w:val="A4C46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276E09"/>
    <w:multiLevelType w:val="hybridMultilevel"/>
    <w:tmpl w:val="177C34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3E6F72"/>
    <w:multiLevelType w:val="hybridMultilevel"/>
    <w:tmpl w:val="FC922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271A51"/>
    <w:multiLevelType w:val="hybridMultilevel"/>
    <w:tmpl w:val="A114F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9"/>
  </w:num>
  <w:num w:numId="5">
    <w:abstractNumId w:val="3"/>
  </w:num>
  <w:num w:numId="6">
    <w:abstractNumId w:val="0"/>
  </w:num>
  <w:num w:numId="7">
    <w:abstractNumId w:val="7"/>
  </w:num>
  <w:num w:numId="8">
    <w:abstractNumId w:val="4"/>
  </w:num>
  <w:num w:numId="9">
    <w:abstractNumId w:val="2"/>
  </w:num>
  <w:num w:numId="10">
    <w:abstractNumId w:val="8"/>
  </w:num>
  <w:num w:numId="11">
    <w:abstractNumId w:val="10"/>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D1D"/>
    <w:rsid w:val="000134F4"/>
    <w:rsid w:val="00030C54"/>
    <w:rsid w:val="00034073"/>
    <w:rsid w:val="000464EC"/>
    <w:rsid w:val="0005068F"/>
    <w:rsid w:val="00057167"/>
    <w:rsid w:val="00071D14"/>
    <w:rsid w:val="000B10AC"/>
    <w:rsid w:val="000B5392"/>
    <w:rsid w:val="000C2A40"/>
    <w:rsid w:val="000D7595"/>
    <w:rsid w:val="00114AC5"/>
    <w:rsid w:val="00114CC6"/>
    <w:rsid w:val="001373C6"/>
    <w:rsid w:val="00141ED7"/>
    <w:rsid w:val="001567D2"/>
    <w:rsid w:val="0016431A"/>
    <w:rsid w:val="00165BBE"/>
    <w:rsid w:val="001741A6"/>
    <w:rsid w:val="00182A21"/>
    <w:rsid w:val="0018447A"/>
    <w:rsid w:val="0019304F"/>
    <w:rsid w:val="001A0FA3"/>
    <w:rsid w:val="001C5007"/>
    <w:rsid w:val="001E01B1"/>
    <w:rsid w:val="002030E6"/>
    <w:rsid w:val="00221310"/>
    <w:rsid w:val="00234990"/>
    <w:rsid w:val="002369EA"/>
    <w:rsid w:val="00244925"/>
    <w:rsid w:val="002613A0"/>
    <w:rsid w:val="00261761"/>
    <w:rsid w:val="00280784"/>
    <w:rsid w:val="00286394"/>
    <w:rsid w:val="002863CF"/>
    <w:rsid w:val="00290B02"/>
    <w:rsid w:val="00293371"/>
    <w:rsid w:val="002A3F13"/>
    <w:rsid w:val="002F3DE1"/>
    <w:rsid w:val="00301C29"/>
    <w:rsid w:val="00314C5B"/>
    <w:rsid w:val="00321A23"/>
    <w:rsid w:val="0034022C"/>
    <w:rsid w:val="00351E98"/>
    <w:rsid w:val="00364738"/>
    <w:rsid w:val="003656E3"/>
    <w:rsid w:val="00390D03"/>
    <w:rsid w:val="003A1300"/>
    <w:rsid w:val="003A5D45"/>
    <w:rsid w:val="003C0AF7"/>
    <w:rsid w:val="003D5735"/>
    <w:rsid w:val="003F4EF4"/>
    <w:rsid w:val="00403B0A"/>
    <w:rsid w:val="0041610A"/>
    <w:rsid w:val="0043217F"/>
    <w:rsid w:val="0044107B"/>
    <w:rsid w:val="00447490"/>
    <w:rsid w:val="00462810"/>
    <w:rsid w:val="0046722F"/>
    <w:rsid w:val="00487A68"/>
    <w:rsid w:val="004A426C"/>
    <w:rsid w:val="004B79D1"/>
    <w:rsid w:val="004F55C7"/>
    <w:rsid w:val="0051238E"/>
    <w:rsid w:val="00520665"/>
    <w:rsid w:val="00532470"/>
    <w:rsid w:val="005566CC"/>
    <w:rsid w:val="00571826"/>
    <w:rsid w:val="00572EE3"/>
    <w:rsid w:val="00587ECD"/>
    <w:rsid w:val="00592AEE"/>
    <w:rsid w:val="005944DF"/>
    <w:rsid w:val="005B0A63"/>
    <w:rsid w:val="005B23EF"/>
    <w:rsid w:val="005C32AF"/>
    <w:rsid w:val="005C7697"/>
    <w:rsid w:val="005E22A6"/>
    <w:rsid w:val="005E4DC7"/>
    <w:rsid w:val="00604477"/>
    <w:rsid w:val="006315F5"/>
    <w:rsid w:val="0063274C"/>
    <w:rsid w:val="00635607"/>
    <w:rsid w:val="00641FCF"/>
    <w:rsid w:val="00662B89"/>
    <w:rsid w:val="00673A41"/>
    <w:rsid w:val="0068363D"/>
    <w:rsid w:val="00684883"/>
    <w:rsid w:val="0068545C"/>
    <w:rsid w:val="006A7077"/>
    <w:rsid w:val="006B21E8"/>
    <w:rsid w:val="006B4044"/>
    <w:rsid w:val="006C0651"/>
    <w:rsid w:val="006C3348"/>
    <w:rsid w:val="006D5BF5"/>
    <w:rsid w:val="006E77F5"/>
    <w:rsid w:val="006F35CE"/>
    <w:rsid w:val="00701A73"/>
    <w:rsid w:val="00706399"/>
    <w:rsid w:val="007118BB"/>
    <w:rsid w:val="0072360F"/>
    <w:rsid w:val="00733193"/>
    <w:rsid w:val="007364DD"/>
    <w:rsid w:val="007375C0"/>
    <w:rsid w:val="00742CDD"/>
    <w:rsid w:val="00762CD5"/>
    <w:rsid w:val="007667DF"/>
    <w:rsid w:val="007A0B37"/>
    <w:rsid w:val="007C04D1"/>
    <w:rsid w:val="007D4765"/>
    <w:rsid w:val="007E61D2"/>
    <w:rsid w:val="007E7373"/>
    <w:rsid w:val="007F652C"/>
    <w:rsid w:val="00803EBB"/>
    <w:rsid w:val="008237EE"/>
    <w:rsid w:val="00824E3C"/>
    <w:rsid w:val="00860D16"/>
    <w:rsid w:val="008649A6"/>
    <w:rsid w:val="008B0BDF"/>
    <w:rsid w:val="008F1F13"/>
    <w:rsid w:val="008F5D1D"/>
    <w:rsid w:val="00932B2B"/>
    <w:rsid w:val="00932E78"/>
    <w:rsid w:val="009379B7"/>
    <w:rsid w:val="00940476"/>
    <w:rsid w:val="009435EB"/>
    <w:rsid w:val="00943958"/>
    <w:rsid w:val="00977BB5"/>
    <w:rsid w:val="00991695"/>
    <w:rsid w:val="009A3B4D"/>
    <w:rsid w:val="009A487A"/>
    <w:rsid w:val="009B62DC"/>
    <w:rsid w:val="009B670A"/>
    <w:rsid w:val="009C29DD"/>
    <w:rsid w:val="009E3E99"/>
    <w:rsid w:val="009F30F8"/>
    <w:rsid w:val="009F7704"/>
    <w:rsid w:val="00A0719E"/>
    <w:rsid w:val="00A14A55"/>
    <w:rsid w:val="00A5002E"/>
    <w:rsid w:val="00A64855"/>
    <w:rsid w:val="00A73ADB"/>
    <w:rsid w:val="00A7542B"/>
    <w:rsid w:val="00AA1EFA"/>
    <w:rsid w:val="00AB0081"/>
    <w:rsid w:val="00AD1B38"/>
    <w:rsid w:val="00AD5A07"/>
    <w:rsid w:val="00AE6ADB"/>
    <w:rsid w:val="00AE6BD7"/>
    <w:rsid w:val="00AF4357"/>
    <w:rsid w:val="00AF5D87"/>
    <w:rsid w:val="00AF7723"/>
    <w:rsid w:val="00B00111"/>
    <w:rsid w:val="00B027A8"/>
    <w:rsid w:val="00B0526B"/>
    <w:rsid w:val="00B0667C"/>
    <w:rsid w:val="00B360B0"/>
    <w:rsid w:val="00B4756A"/>
    <w:rsid w:val="00B81427"/>
    <w:rsid w:val="00BB1C61"/>
    <w:rsid w:val="00BB7E90"/>
    <w:rsid w:val="00BC0E0E"/>
    <w:rsid w:val="00BC253D"/>
    <w:rsid w:val="00BD5DC8"/>
    <w:rsid w:val="00BD6C81"/>
    <w:rsid w:val="00BD7CE2"/>
    <w:rsid w:val="00C113E3"/>
    <w:rsid w:val="00C16ECF"/>
    <w:rsid w:val="00C17AB2"/>
    <w:rsid w:val="00C315FA"/>
    <w:rsid w:val="00C52D52"/>
    <w:rsid w:val="00C57388"/>
    <w:rsid w:val="00C67B52"/>
    <w:rsid w:val="00C7127A"/>
    <w:rsid w:val="00C83403"/>
    <w:rsid w:val="00CD2268"/>
    <w:rsid w:val="00CD7BF3"/>
    <w:rsid w:val="00CF2ED4"/>
    <w:rsid w:val="00D15C24"/>
    <w:rsid w:val="00D47655"/>
    <w:rsid w:val="00D53AA8"/>
    <w:rsid w:val="00D7236D"/>
    <w:rsid w:val="00D832CB"/>
    <w:rsid w:val="00D91382"/>
    <w:rsid w:val="00DB01C1"/>
    <w:rsid w:val="00DB2488"/>
    <w:rsid w:val="00DB37D5"/>
    <w:rsid w:val="00DE07E8"/>
    <w:rsid w:val="00DE2F25"/>
    <w:rsid w:val="00DE72B1"/>
    <w:rsid w:val="00DF2298"/>
    <w:rsid w:val="00E0229E"/>
    <w:rsid w:val="00E25F62"/>
    <w:rsid w:val="00E274F4"/>
    <w:rsid w:val="00E3514B"/>
    <w:rsid w:val="00E37D49"/>
    <w:rsid w:val="00E4129C"/>
    <w:rsid w:val="00E46CCF"/>
    <w:rsid w:val="00E50EDB"/>
    <w:rsid w:val="00E603C5"/>
    <w:rsid w:val="00E7016C"/>
    <w:rsid w:val="00E84FA4"/>
    <w:rsid w:val="00E92AFF"/>
    <w:rsid w:val="00E96E32"/>
    <w:rsid w:val="00EC4141"/>
    <w:rsid w:val="00EC5FB6"/>
    <w:rsid w:val="00ED3BC8"/>
    <w:rsid w:val="00EF411C"/>
    <w:rsid w:val="00F00162"/>
    <w:rsid w:val="00F05536"/>
    <w:rsid w:val="00F17B63"/>
    <w:rsid w:val="00F220C1"/>
    <w:rsid w:val="00F24CC8"/>
    <w:rsid w:val="00F57BDB"/>
    <w:rsid w:val="00F82B9D"/>
    <w:rsid w:val="00F93C00"/>
    <w:rsid w:val="00FA04D1"/>
    <w:rsid w:val="00FA0F16"/>
    <w:rsid w:val="00FC5777"/>
    <w:rsid w:val="00FC5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106A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F5D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43958"/>
    <w:rPr>
      <w:rFonts w:ascii="Tahoma" w:hAnsi="Tahoma" w:cs="Tahoma"/>
      <w:sz w:val="16"/>
      <w:szCs w:val="16"/>
    </w:rPr>
  </w:style>
  <w:style w:type="character" w:customStyle="1" w:styleId="BalloonTextChar">
    <w:name w:val="Balloon Text Char"/>
    <w:link w:val="BalloonText"/>
    <w:uiPriority w:val="99"/>
    <w:semiHidden/>
    <w:rsid w:val="00943958"/>
    <w:rPr>
      <w:rFonts w:ascii="Tahoma" w:hAnsi="Tahoma" w:cs="Tahoma"/>
      <w:sz w:val="16"/>
      <w:szCs w:val="16"/>
    </w:rPr>
  </w:style>
  <w:style w:type="paragraph" w:styleId="ListParagraph">
    <w:name w:val="List Paragraph"/>
    <w:basedOn w:val="Normal"/>
    <w:uiPriority w:val="34"/>
    <w:qFormat/>
    <w:rsid w:val="009C29D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F5D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43958"/>
    <w:rPr>
      <w:rFonts w:ascii="Tahoma" w:hAnsi="Tahoma" w:cs="Tahoma"/>
      <w:sz w:val="16"/>
      <w:szCs w:val="16"/>
    </w:rPr>
  </w:style>
  <w:style w:type="character" w:customStyle="1" w:styleId="BalloonTextChar">
    <w:name w:val="Balloon Text Char"/>
    <w:link w:val="BalloonText"/>
    <w:uiPriority w:val="99"/>
    <w:semiHidden/>
    <w:rsid w:val="00943958"/>
    <w:rPr>
      <w:rFonts w:ascii="Tahoma" w:hAnsi="Tahoma" w:cs="Tahoma"/>
      <w:sz w:val="16"/>
      <w:szCs w:val="16"/>
    </w:rPr>
  </w:style>
  <w:style w:type="paragraph" w:styleId="ListParagraph">
    <w:name w:val="List Paragraph"/>
    <w:basedOn w:val="Normal"/>
    <w:uiPriority w:val="34"/>
    <w:qFormat/>
    <w:rsid w:val="009C2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9512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6</Pages>
  <Words>1729</Words>
  <Characters>9858</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NWONE Board Meeting Minutes</vt:lpstr>
    </vt:vector>
  </TitlesOfParts>
  <Company>MHCC</Company>
  <LinksUpToDate>false</LinksUpToDate>
  <CharactersWithSpaces>11564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NWONE Board Meeting Minutes</dc:title>
  <dc:subject/>
  <dc:creator>Gladys</dc:creator>
  <cp:keywords/>
  <cp:lastModifiedBy>Gladys Campbell</cp:lastModifiedBy>
  <cp:revision>3</cp:revision>
  <cp:lastPrinted>2014-07-15T20:08:00Z</cp:lastPrinted>
  <dcterms:created xsi:type="dcterms:W3CDTF">2016-02-09T17:38:00Z</dcterms:created>
  <dcterms:modified xsi:type="dcterms:W3CDTF">2016-02-11T01:06:00Z</dcterms:modified>
</cp:coreProperties>
</file>