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4F" w:rsidRPr="00F24475" w:rsidRDefault="003D584F" w:rsidP="00ED5B70">
      <w:pPr>
        <w:spacing w:after="0" w:line="240" w:lineRule="auto"/>
        <w:rPr>
          <w:b/>
        </w:rPr>
      </w:pPr>
      <w:r w:rsidRPr="00F24475">
        <w:rPr>
          <w:b/>
        </w:rPr>
        <w:t>Oregon Action Coalition</w:t>
      </w:r>
      <w:r w:rsidR="00ED5B70" w:rsidRPr="00F24475">
        <w:rPr>
          <w:b/>
        </w:rPr>
        <w:t xml:space="preserve"> Minutes</w:t>
      </w:r>
    </w:p>
    <w:p w:rsidR="003D584F" w:rsidRPr="00F24475" w:rsidRDefault="003D584F" w:rsidP="00ED5B70">
      <w:pPr>
        <w:spacing w:after="0" w:line="240" w:lineRule="auto"/>
        <w:rPr>
          <w:b/>
        </w:rPr>
      </w:pPr>
      <w:r w:rsidRPr="00F24475">
        <w:rPr>
          <w:b/>
        </w:rPr>
        <w:t>Communication Workgroup</w:t>
      </w:r>
    </w:p>
    <w:p w:rsidR="003D584F" w:rsidRPr="00F24475" w:rsidRDefault="00A96937" w:rsidP="00ED5B70">
      <w:pPr>
        <w:spacing w:after="0" w:line="240" w:lineRule="auto"/>
        <w:rPr>
          <w:b/>
        </w:rPr>
      </w:pPr>
      <w:r>
        <w:rPr>
          <w:b/>
        </w:rPr>
        <w:t>April 6</w:t>
      </w:r>
      <w:r w:rsidR="007D5B2D">
        <w:rPr>
          <w:b/>
        </w:rPr>
        <w:t>,</w:t>
      </w:r>
      <w:r w:rsidR="00E43AA6">
        <w:rPr>
          <w:b/>
        </w:rPr>
        <w:t xml:space="preserve"> 2016</w:t>
      </w:r>
    </w:p>
    <w:p w:rsidR="00085AD6" w:rsidRPr="00F24475" w:rsidRDefault="00085AD6" w:rsidP="00ED5B70">
      <w:pPr>
        <w:spacing w:after="0" w:line="240" w:lineRule="auto"/>
      </w:pPr>
    </w:p>
    <w:p w:rsidR="00974647" w:rsidRPr="00F24475" w:rsidRDefault="00085AD6" w:rsidP="00ED5B70">
      <w:pPr>
        <w:spacing w:after="0" w:line="240" w:lineRule="auto"/>
      </w:pPr>
      <w:r w:rsidRPr="00F24475">
        <w:t>Present</w:t>
      </w:r>
    </w:p>
    <w:p w:rsidR="00E43AA6" w:rsidRPr="001203B3" w:rsidRDefault="00E43AA6" w:rsidP="00E43AA6">
      <w:pPr>
        <w:spacing w:after="0" w:line="240" w:lineRule="auto"/>
      </w:pPr>
      <w:r w:rsidRPr="001203B3">
        <w:t>Dana Bjarnason</w:t>
      </w:r>
      <w:r>
        <w:tab/>
      </w:r>
      <w:r>
        <w:tab/>
      </w:r>
      <w:r>
        <w:tab/>
      </w:r>
      <w:r w:rsidRPr="001203B3">
        <w:t>Jana Bitton</w:t>
      </w:r>
    </w:p>
    <w:p w:rsidR="00E43AA6" w:rsidRPr="001203B3" w:rsidRDefault="00A96937" w:rsidP="00E43AA6">
      <w:pPr>
        <w:spacing w:after="0" w:line="240" w:lineRule="auto"/>
      </w:pPr>
      <w:r>
        <w:t>Jake Creviston</w:t>
      </w:r>
      <w:r>
        <w:tab/>
      </w:r>
    </w:p>
    <w:p w:rsidR="007D5B2D" w:rsidRDefault="007D5B2D" w:rsidP="00974647">
      <w:pPr>
        <w:spacing w:after="0" w:line="240" w:lineRule="auto"/>
      </w:pPr>
    </w:p>
    <w:p w:rsidR="00ED5B70" w:rsidRPr="00F24475" w:rsidRDefault="00795F75" w:rsidP="00974647">
      <w:pPr>
        <w:spacing w:after="0" w:line="240" w:lineRule="auto"/>
      </w:pPr>
      <w:r w:rsidRPr="00F24475">
        <w:t>Unable to attend</w:t>
      </w:r>
    </w:p>
    <w:p w:rsidR="00A96937" w:rsidRDefault="00E43AA6" w:rsidP="00A96937">
      <w:pPr>
        <w:spacing w:after="0" w:line="240" w:lineRule="auto"/>
      </w:pPr>
      <w:r w:rsidRPr="001203B3">
        <w:t>Rachel Richmond</w:t>
      </w:r>
      <w:r w:rsidR="00A96937" w:rsidRPr="00A96937">
        <w:t xml:space="preserve"> </w:t>
      </w:r>
      <w:r w:rsidR="00A96937">
        <w:tab/>
      </w:r>
      <w:r w:rsidR="00A96937">
        <w:tab/>
      </w:r>
      <w:r w:rsidR="00A96937" w:rsidRPr="001203B3">
        <w:t>Susan Bakewell Sachs</w:t>
      </w:r>
    </w:p>
    <w:p w:rsidR="00E43AA6" w:rsidRDefault="00A96937" w:rsidP="00A96937">
      <w:pPr>
        <w:spacing w:after="0" w:line="240" w:lineRule="auto"/>
      </w:pPr>
      <w:r>
        <w:t>Tonya Tittle</w:t>
      </w:r>
      <w:r>
        <w:tab/>
      </w:r>
      <w:r>
        <w:tab/>
      </w:r>
      <w:r>
        <w:tab/>
      </w:r>
      <w:r>
        <w:t>Laura Dillard</w:t>
      </w:r>
    </w:p>
    <w:p w:rsidR="00974647" w:rsidRPr="00F24475" w:rsidRDefault="00974647" w:rsidP="00974647">
      <w:pPr>
        <w:spacing w:after="0"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808"/>
        <w:gridCol w:w="5670"/>
        <w:gridCol w:w="4860"/>
      </w:tblGrid>
      <w:tr w:rsidR="00F24475" w:rsidRPr="00F24475" w:rsidTr="00ED10F4">
        <w:tc>
          <w:tcPr>
            <w:tcW w:w="2808" w:type="dxa"/>
          </w:tcPr>
          <w:p w:rsidR="00ED5B70" w:rsidRPr="00F24475" w:rsidRDefault="00ED5B70">
            <w:r w:rsidRPr="00F24475">
              <w:t>Topic</w:t>
            </w:r>
          </w:p>
        </w:tc>
        <w:tc>
          <w:tcPr>
            <w:tcW w:w="5670" w:type="dxa"/>
          </w:tcPr>
          <w:p w:rsidR="00ED5B70" w:rsidRPr="00F24475" w:rsidRDefault="00ED5B70">
            <w:r w:rsidRPr="00F24475">
              <w:t>Discussion</w:t>
            </w:r>
          </w:p>
        </w:tc>
        <w:tc>
          <w:tcPr>
            <w:tcW w:w="4860" w:type="dxa"/>
          </w:tcPr>
          <w:p w:rsidR="00ED5B70" w:rsidRPr="00F24475" w:rsidRDefault="00ED5B70">
            <w:r w:rsidRPr="00F24475">
              <w:t>Action</w:t>
            </w:r>
          </w:p>
        </w:tc>
      </w:tr>
      <w:tr w:rsidR="00E43AA6" w:rsidRPr="00F24475" w:rsidTr="002E62F4">
        <w:trPr>
          <w:trHeight w:val="70"/>
        </w:trPr>
        <w:tc>
          <w:tcPr>
            <w:tcW w:w="2808" w:type="dxa"/>
          </w:tcPr>
          <w:p w:rsidR="00E43AA6" w:rsidRPr="00F24475" w:rsidRDefault="00E43AA6" w:rsidP="00E43AA6">
            <w:r>
              <w:t>Review Last Meeting Minutes</w:t>
            </w:r>
          </w:p>
        </w:tc>
        <w:tc>
          <w:tcPr>
            <w:tcW w:w="5670" w:type="dxa"/>
          </w:tcPr>
          <w:p w:rsidR="00E43AA6" w:rsidRDefault="007D5B2D" w:rsidP="00763AE6">
            <w:pPr>
              <w:rPr>
                <w:bCs/>
              </w:rPr>
            </w:pPr>
            <w:r>
              <w:rPr>
                <w:bCs/>
              </w:rPr>
              <w:t>Minutes were reviewed.</w:t>
            </w:r>
          </w:p>
          <w:p w:rsidR="000213CD" w:rsidRDefault="000213CD" w:rsidP="00763AE6">
            <w:pPr>
              <w:rPr>
                <w:bCs/>
              </w:rPr>
            </w:pPr>
          </w:p>
          <w:p w:rsidR="00E43AA6" w:rsidRPr="00E43AA6" w:rsidRDefault="000213CD" w:rsidP="00763AE6">
            <w:pPr>
              <w:rPr>
                <w:bCs/>
              </w:rPr>
            </w:pPr>
            <w:r>
              <w:t>OAC Steering Committee members list not yet updated</w:t>
            </w:r>
            <w:r>
              <w:t>. Jana has turned over to Tom.</w:t>
            </w:r>
          </w:p>
        </w:tc>
        <w:tc>
          <w:tcPr>
            <w:tcW w:w="4860" w:type="dxa"/>
          </w:tcPr>
          <w:p w:rsidR="00317DB1" w:rsidRDefault="00A96937" w:rsidP="00763AE6">
            <w:pPr>
              <w:pStyle w:val="ListParagraph"/>
              <w:numPr>
                <w:ilvl w:val="0"/>
                <w:numId w:val="18"/>
              </w:numPr>
            </w:pPr>
            <w:r>
              <w:t>Dana has received logos and forwarded to Jana.</w:t>
            </w:r>
          </w:p>
          <w:p w:rsidR="000213CD" w:rsidRDefault="000213CD" w:rsidP="00763AE6">
            <w:pPr>
              <w:pStyle w:val="ListParagraph"/>
              <w:numPr>
                <w:ilvl w:val="0"/>
                <w:numId w:val="18"/>
              </w:numPr>
            </w:pPr>
            <w:r>
              <w:t>Jana to follow up with Tom regarding status of the membership list.</w:t>
            </w:r>
          </w:p>
          <w:p w:rsidR="00E43AA6" w:rsidRPr="00F24475" w:rsidRDefault="00E43AA6" w:rsidP="000213CD">
            <w:pPr>
              <w:pStyle w:val="ListParagraph"/>
            </w:pPr>
          </w:p>
        </w:tc>
      </w:tr>
      <w:tr w:rsidR="00317DB1" w:rsidRPr="00F24475" w:rsidTr="002E62F4">
        <w:trPr>
          <w:trHeight w:val="70"/>
        </w:trPr>
        <w:tc>
          <w:tcPr>
            <w:tcW w:w="2808" w:type="dxa"/>
          </w:tcPr>
          <w:p w:rsidR="00317DB1" w:rsidRPr="00F24475" w:rsidRDefault="00317DB1" w:rsidP="00FA2ACB">
            <w:r>
              <w:t>Announcements</w:t>
            </w:r>
          </w:p>
        </w:tc>
        <w:tc>
          <w:tcPr>
            <w:tcW w:w="5670" w:type="dxa"/>
          </w:tcPr>
          <w:p w:rsidR="00CF0987" w:rsidRDefault="000213CD" w:rsidP="00763AE6">
            <w:pPr>
              <w:rPr>
                <w:bCs/>
              </w:rPr>
            </w:pPr>
            <w:r>
              <w:rPr>
                <w:bCs/>
              </w:rPr>
              <w:t xml:space="preserve">Jana announced that she will be interviewed tomorrow by Channel 2 about the nursing shortage. HRSA is predicting a shortage in Oregon in 10 years of about 6000 nurses. </w:t>
            </w:r>
            <w:r w:rsidR="00A43ED5">
              <w:rPr>
                <w:bCs/>
              </w:rPr>
              <w:t>Jana noted that nationally there is contradictory data that suggests a shortage will not be the case.</w:t>
            </w:r>
          </w:p>
        </w:tc>
        <w:tc>
          <w:tcPr>
            <w:tcW w:w="4860" w:type="dxa"/>
          </w:tcPr>
          <w:p w:rsidR="00CF0987" w:rsidRDefault="000213CD" w:rsidP="00CF0987">
            <w:pPr>
              <w:pStyle w:val="ListParagraph"/>
              <w:numPr>
                <w:ilvl w:val="0"/>
                <w:numId w:val="18"/>
              </w:numPr>
            </w:pPr>
            <w:r>
              <w:t>Jana will try to mention OAC and the IOM-FON.</w:t>
            </w:r>
          </w:p>
          <w:p w:rsidR="000213CD" w:rsidRDefault="000213CD" w:rsidP="00CF0987">
            <w:pPr>
              <w:pStyle w:val="ListParagraph"/>
              <w:numPr>
                <w:ilvl w:val="0"/>
                <w:numId w:val="18"/>
              </w:numPr>
            </w:pPr>
            <w:r>
              <w:t>Working with OCN to validate correct information about Oregon’s status re: shortage</w:t>
            </w:r>
            <w:r w:rsidR="0037179B">
              <w:t>.</w:t>
            </w:r>
          </w:p>
          <w:p w:rsidR="0037179B" w:rsidRDefault="0037179B" w:rsidP="0037179B">
            <w:pPr>
              <w:pStyle w:val="ListParagraph"/>
            </w:pPr>
          </w:p>
        </w:tc>
      </w:tr>
      <w:tr w:rsidR="00F24475" w:rsidRPr="00F24475" w:rsidTr="002E62F4">
        <w:trPr>
          <w:trHeight w:val="70"/>
        </w:trPr>
        <w:tc>
          <w:tcPr>
            <w:tcW w:w="2808" w:type="dxa"/>
          </w:tcPr>
          <w:p w:rsidR="00FA2ACB" w:rsidRPr="00F24475" w:rsidRDefault="00ED10F4" w:rsidP="00FA2ACB">
            <w:r w:rsidRPr="00F24475">
              <w:t>Update from the  OAC Steering Committee</w:t>
            </w:r>
          </w:p>
          <w:p w:rsidR="00FA2ACB" w:rsidRPr="00F24475" w:rsidRDefault="00FA2ACB"/>
        </w:tc>
        <w:tc>
          <w:tcPr>
            <w:tcW w:w="5670" w:type="dxa"/>
          </w:tcPr>
          <w:p w:rsidR="00CF0987" w:rsidRDefault="000213CD" w:rsidP="00763AE6">
            <w:pPr>
              <w:rPr>
                <w:bCs/>
              </w:rPr>
            </w:pPr>
            <w:r>
              <w:rPr>
                <w:bCs/>
              </w:rPr>
              <w:t>March meeting was canceled however Jana mentioned that she attended a webinar about the culture of health and will provide information about the link to the IOM-FON.</w:t>
            </w:r>
          </w:p>
          <w:p w:rsidR="000213CD" w:rsidRDefault="000213CD" w:rsidP="00763AE6">
            <w:pPr>
              <w:rPr>
                <w:bCs/>
              </w:rPr>
            </w:pPr>
          </w:p>
          <w:p w:rsidR="000213CD" w:rsidRDefault="000213CD" w:rsidP="00763AE6">
            <w:pPr>
              <w:rPr>
                <w:bCs/>
              </w:rPr>
            </w:pPr>
            <w:r>
              <w:rPr>
                <w:bCs/>
              </w:rPr>
              <w:t>Rene, Jake and Jana will be attending an RWJ conference about the culture of health.</w:t>
            </w:r>
          </w:p>
          <w:p w:rsidR="0037179B" w:rsidRPr="00317DB1" w:rsidRDefault="0037179B" w:rsidP="00763AE6">
            <w:pPr>
              <w:rPr>
                <w:bCs/>
              </w:rPr>
            </w:pPr>
          </w:p>
        </w:tc>
        <w:tc>
          <w:tcPr>
            <w:tcW w:w="4860" w:type="dxa"/>
          </w:tcPr>
          <w:p w:rsidR="00E43AA6" w:rsidRDefault="00A43ED5" w:rsidP="00763AE6">
            <w:pPr>
              <w:pStyle w:val="ListParagraph"/>
              <w:numPr>
                <w:ilvl w:val="0"/>
                <w:numId w:val="18"/>
              </w:numPr>
            </w:pPr>
            <w:r>
              <w:t>Jana to send information to workgroup members</w:t>
            </w:r>
            <w:r w:rsidR="00B07B7E">
              <w:t>.</w:t>
            </w:r>
          </w:p>
          <w:p w:rsidR="00E43AA6" w:rsidRDefault="00E43AA6" w:rsidP="00E43AA6">
            <w:pPr>
              <w:pStyle w:val="ListParagraph"/>
            </w:pPr>
          </w:p>
          <w:p w:rsidR="00317DB1" w:rsidRDefault="00317DB1" w:rsidP="00E43AA6">
            <w:pPr>
              <w:pStyle w:val="ListParagraph"/>
            </w:pPr>
          </w:p>
          <w:p w:rsidR="00317DB1" w:rsidRDefault="00317DB1" w:rsidP="00E43AA6">
            <w:pPr>
              <w:pStyle w:val="ListParagraph"/>
            </w:pPr>
          </w:p>
          <w:p w:rsidR="00E43AA6" w:rsidRDefault="00E43AA6" w:rsidP="00E43AA6">
            <w:pPr>
              <w:pStyle w:val="ListParagraph"/>
              <w:numPr>
                <w:ilvl w:val="0"/>
                <w:numId w:val="18"/>
              </w:numPr>
            </w:pPr>
            <w:r>
              <w:t>Information only</w:t>
            </w:r>
            <w:r w:rsidR="00B07B7E">
              <w:t>.</w:t>
            </w:r>
          </w:p>
          <w:p w:rsidR="00953B89" w:rsidRPr="00F24475" w:rsidRDefault="00953B89" w:rsidP="000213CD"/>
        </w:tc>
      </w:tr>
      <w:tr w:rsidR="00F24475" w:rsidRPr="00F24475" w:rsidTr="00ED10F4">
        <w:tc>
          <w:tcPr>
            <w:tcW w:w="2808" w:type="dxa"/>
          </w:tcPr>
          <w:p w:rsidR="00ED5B70" w:rsidRPr="00F24475" w:rsidRDefault="002E62F4">
            <w:r w:rsidRPr="00F24475">
              <w:t>Quarterly Newsletter</w:t>
            </w:r>
          </w:p>
        </w:tc>
        <w:tc>
          <w:tcPr>
            <w:tcW w:w="5670" w:type="dxa"/>
          </w:tcPr>
          <w:p w:rsidR="00CF0987" w:rsidRDefault="000213CD" w:rsidP="00317DB1">
            <w:pPr>
              <w:rPr>
                <w:bCs/>
              </w:rPr>
            </w:pPr>
            <w:r>
              <w:rPr>
                <w:bCs/>
              </w:rPr>
              <w:t>March newsletter went out and Dana congratulated Jana and Laura for a great job.</w:t>
            </w:r>
          </w:p>
          <w:p w:rsidR="000213CD" w:rsidRDefault="000213CD" w:rsidP="00317DB1">
            <w:pPr>
              <w:rPr>
                <w:bCs/>
              </w:rPr>
            </w:pPr>
          </w:p>
          <w:p w:rsidR="000213CD" w:rsidRDefault="000213CD" w:rsidP="00317DB1">
            <w:pPr>
              <w:rPr>
                <w:bCs/>
              </w:rPr>
            </w:pPr>
            <w:r>
              <w:rPr>
                <w:bCs/>
              </w:rPr>
              <w:lastRenderedPageBreak/>
              <w:t>Jana reported that the newsletter went to 69 email addresses, was opened 561 times. Of the 69, 58% opened the newsletter. Top story was about Nurses on Boards followed by Rene’s feature.</w:t>
            </w:r>
          </w:p>
          <w:p w:rsidR="0037179B" w:rsidRPr="00F24475" w:rsidRDefault="0037179B" w:rsidP="00317DB1">
            <w:pPr>
              <w:rPr>
                <w:bCs/>
              </w:rPr>
            </w:pPr>
          </w:p>
        </w:tc>
        <w:tc>
          <w:tcPr>
            <w:tcW w:w="4860" w:type="dxa"/>
          </w:tcPr>
          <w:p w:rsidR="00CF0987" w:rsidRPr="00F24475" w:rsidRDefault="000213CD" w:rsidP="000213CD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Jana will ask </w:t>
            </w:r>
            <w:r w:rsidR="00CF0987">
              <w:t xml:space="preserve">Edward Brewington </w:t>
            </w:r>
            <w:r>
              <w:t xml:space="preserve">regarding being </w:t>
            </w:r>
            <w:r w:rsidR="00CF0987">
              <w:t>the featured board member in</w:t>
            </w:r>
            <w:r w:rsidR="006F1D1C">
              <w:t xml:space="preserve"> the</w:t>
            </w:r>
            <w:r w:rsidR="00CF0987">
              <w:t xml:space="preserve"> </w:t>
            </w:r>
            <w:r>
              <w:t xml:space="preserve">next </w:t>
            </w:r>
            <w:r w:rsidR="00CF0987">
              <w:t>issue.</w:t>
            </w:r>
          </w:p>
        </w:tc>
      </w:tr>
      <w:tr w:rsidR="00F24475" w:rsidRPr="00F24475" w:rsidTr="00ED10F4">
        <w:tc>
          <w:tcPr>
            <w:tcW w:w="2808" w:type="dxa"/>
          </w:tcPr>
          <w:p w:rsidR="00ED5B70" w:rsidRPr="00F24475" w:rsidRDefault="000213CD">
            <w:r>
              <w:t>Nurses on Boards Conference Marketing Plan</w:t>
            </w:r>
          </w:p>
        </w:tc>
        <w:tc>
          <w:tcPr>
            <w:tcW w:w="5670" w:type="dxa"/>
          </w:tcPr>
          <w:p w:rsidR="00317DB1" w:rsidRDefault="000213CD" w:rsidP="000213CD">
            <w:r>
              <w:t xml:space="preserve">Dana reported that we are on schedule. </w:t>
            </w:r>
          </w:p>
          <w:p w:rsidR="0037179B" w:rsidRDefault="0037179B" w:rsidP="000213CD"/>
          <w:p w:rsidR="0037179B" w:rsidRDefault="0037179B" w:rsidP="000213CD">
            <w:r>
              <w:t>Jana reported that 7 people have signed up for the conference.</w:t>
            </w:r>
          </w:p>
          <w:p w:rsidR="000213CD" w:rsidRDefault="000213CD" w:rsidP="000213CD"/>
          <w:p w:rsidR="000213CD" w:rsidRDefault="000213CD" w:rsidP="000213CD">
            <w:r>
              <w:t>Jana has turned responsibility for the marketing plan over to the program coordinator who has been hired to support the grant (Kate Kaznowska).</w:t>
            </w:r>
          </w:p>
          <w:p w:rsidR="000213CD" w:rsidRDefault="000213CD" w:rsidP="000213CD"/>
          <w:p w:rsidR="000213CD" w:rsidRDefault="000213CD" w:rsidP="000213CD">
            <w:r>
              <w:t>Next activity will be 4/30/16 with secon</w:t>
            </w:r>
            <w:r>
              <w:t>d distribution of the registration link as well as “press ready” information for Nurses Week</w:t>
            </w:r>
            <w:r w:rsidR="00DA420C">
              <w:t>, a press release to be sent to the Lund Report, Nurse.com and the Oregonian, as well as posting on the Campaign for Action website.</w:t>
            </w:r>
          </w:p>
          <w:p w:rsidR="0037179B" w:rsidRPr="00F24475" w:rsidRDefault="0037179B" w:rsidP="000213CD"/>
        </w:tc>
        <w:tc>
          <w:tcPr>
            <w:tcW w:w="4860" w:type="dxa"/>
          </w:tcPr>
          <w:p w:rsidR="000213CD" w:rsidRDefault="00CF0987" w:rsidP="00CA769C">
            <w:pPr>
              <w:pStyle w:val="ListParagraph"/>
              <w:numPr>
                <w:ilvl w:val="0"/>
                <w:numId w:val="10"/>
              </w:numPr>
            </w:pPr>
            <w:r>
              <w:t>Dana</w:t>
            </w:r>
            <w:r w:rsidR="000213CD">
              <w:t xml:space="preserve">, Jana and Tonya to attend ONA on April 12 and </w:t>
            </w:r>
            <w:r w:rsidR="0037179B">
              <w:t>distribute</w:t>
            </w:r>
            <w:r w:rsidR="000213CD">
              <w:t xml:space="preserve"> flyers.</w:t>
            </w:r>
          </w:p>
          <w:p w:rsidR="0037179B" w:rsidRDefault="0037179B" w:rsidP="0037179B"/>
          <w:p w:rsidR="0037179B" w:rsidRDefault="0037179B" w:rsidP="0037179B"/>
          <w:p w:rsidR="0037179B" w:rsidRDefault="0037179B" w:rsidP="0037179B"/>
          <w:p w:rsidR="00CF0987" w:rsidRPr="00F24475" w:rsidRDefault="00DA420C" w:rsidP="00CF0987">
            <w:pPr>
              <w:pStyle w:val="ListParagraph"/>
              <w:numPr>
                <w:ilvl w:val="0"/>
                <w:numId w:val="10"/>
              </w:numPr>
            </w:pPr>
            <w:r>
              <w:t>Jake would like to assist with the press releases. Jana will connect Kate and Jake.</w:t>
            </w:r>
          </w:p>
        </w:tc>
      </w:tr>
      <w:tr w:rsidR="00CF0987" w:rsidRPr="00F24475" w:rsidTr="00ED10F4">
        <w:tc>
          <w:tcPr>
            <w:tcW w:w="2808" w:type="dxa"/>
          </w:tcPr>
          <w:p w:rsidR="00CF0987" w:rsidRPr="00F24475" w:rsidRDefault="00CF0987" w:rsidP="007B78A3">
            <w:r>
              <w:t>Challenge – Join as Coalition Members</w:t>
            </w:r>
          </w:p>
        </w:tc>
        <w:tc>
          <w:tcPr>
            <w:tcW w:w="5670" w:type="dxa"/>
          </w:tcPr>
          <w:p w:rsidR="00CF0987" w:rsidRDefault="00DA420C" w:rsidP="00DA420C">
            <w:r>
              <w:t>Dana noted that several new members had joined and are now featured on the OAC webpage.</w:t>
            </w:r>
          </w:p>
          <w:p w:rsidR="0037179B" w:rsidRDefault="0037179B" w:rsidP="00DA420C"/>
        </w:tc>
        <w:tc>
          <w:tcPr>
            <w:tcW w:w="4860" w:type="dxa"/>
          </w:tcPr>
          <w:p w:rsidR="00CF0987" w:rsidRDefault="00DA420C" w:rsidP="00317DB1">
            <w:pPr>
              <w:pStyle w:val="ListParagraph"/>
              <w:numPr>
                <w:ilvl w:val="0"/>
                <w:numId w:val="10"/>
              </w:numPr>
            </w:pPr>
            <w:r>
              <w:t>Continue to challenge colleagues to join.</w:t>
            </w:r>
          </w:p>
        </w:tc>
      </w:tr>
      <w:tr w:rsidR="00F24475" w:rsidRPr="00F24475" w:rsidTr="00ED10F4">
        <w:tc>
          <w:tcPr>
            <w:tcW w:w="2808" w:type="dxa"/>
          </w:tcPr>
          <w:p w:rsidR="00ED10F4" w:rsidRPr="00F24475" w:rsidRDefault="009B0CA8" w:rsidP="007B78A3">
            <w:r w:rsidRPr="00F24475">
              <w:t>Speaker’s Bureau</w:t>
            </w:r>
            <w:r w:rsidR="00763AE6" w:rsidRPr="00F24475">
              <w:t>/Letter to Groups</w:t>
            </w:r>
          </w:p>
        </w:tc>
        <w:tc>
          <w:tcPr>
            <w:tcW w:w="5670" w:type="dxa"/>
          </w:tcPr>
          <w:p w:rsidR="00953B89" w:rsidRDefault="00DA420C" w:rsidP="007B78A3">
            <w:r>
              <w:t>Dana suggested a change in approach regarding sending the letter to the current distribution list along with a challenge to join the OAC.</w:t>
            </w:r>
          </w:p>
          <w:p w:rsidR="00DA420C" w:rsidRDefault="00DA420C" w:rsidP="007B78A3"/>
          <w:p w:rsidR="008134DF" w:rsidRDefault="00DA420C" w:rsidP="007B78A3">
            <w:r>
              <w:t xml:space="preserve">Jana mentioned that Casey Shillum had a successful </w:t>
            </w:r>
            <w:r w:rsidR="0037179B">
              <w:t>speaker’s</w:t>
            </w:r>
            <w:r>
              <w:t xml:space="preserve"> bureau on an action coalition in California.</w:t>
            </w:r>
          </w:p>
          <w:p w:rsidR="0037179B" w:rsidRPr="00F24475" w:rsidRDefault="0037179B" w:rsidP="007B78A3"/>
        </w:tc>
        <w:tc>
          <w:tcPr>
            <w:tcW w:w="4860" w:type="dxa"/>
          </w:tcPr>
          <w:p w:rsidR="00DA420C" w:rsidRDefault="00CA769C" w:rsidP="00DA420C">
            <w:pPr>
              <w:pStyle w:val="ListParagraph"/>
              <w:numPr>
                <w:ilvl w:val="0"/>
                <w:numId w:val="10"/>
              </w:numPr>
            </w:pPr>
            <w:r>
              <w:t xml:space="preserve">Dana to </w:t>
            </w:r>
            <w:r w:rsidR="00DA420C">
              <w:t>revise the letter and send to Jana for distribution to the mailing list</w:t>
            </w:r>
            <w:r>
              <w:t>.</w:t>
            </w:r>
          </w:p>
          <w:p w:rsidR="00DA420C" w:rsidRDefault="00DA420C" w:rsidP="00DA420C"/>
          <w:p w:rsidR="00DA420C" w:rsidRPr="00F24475" w:rsidRDefault="00DA420C" w:rsidP="00DA420C">
            <w:pPr>
              <w:pStyle w:val="ListParagraph"/>
              <w:numPr>
                <w:ilvl w:val="0"/>
                <w:numId w:val="10"/>
              </w:numPr>
            </w:pPr>
            <w:r>
              <w:t>Jana to invite Casey to attend the next OAC Communications Workgroup meeting on May 4, 2016 at 8:00 am.</w:t>
            </w:r>
          </w:p>
        </w:tc>
      </w:tr>
      <w:tr w:rsidR="006F1D1C" w:rsidRPr="00F24475" w:rsidTr="0037179B">
        <w:trPr>
          <w:trHeight w:val="1043"/>
        </w:trPr>
        <w:tc>
          <w:tcPr>
            <w:tcW w:w="2808" w:type="dxa"/>
          </w:tcPr>
          <w:p w:rsidR="006F1D1C" w:rsidRPr="00F24475" w:rsidRDefault="006F1D1C" w:rsidP="006F1D1C">
            <w:r>
              <w:t>Leap into Leadership</w:t>
            </w:r>
          </w:p>
        </w:tc>
        <w:tc>
          <w:tcPr>
            <w:tcW w:w="5670" w:type="dxa"/>
          </w:tcPr>
          <w:p w:rsidR="0037179B" w:rsidRPr="00F24475" w:rsidRDefault="0037179B" w:rsidP="006F1D1C">
            <w:pPr>
              <w:spacing w:after="240"/>
            </w:pPr>
            <w:r>
              <w:t xml:space="preserve">Jana attended a webinar about the campaign. It is disappointing that it appears the data collected will not be shared with the states due to privacy/confidentiality </w:t>
            </w:r>
            <w:r>
              <w:lastRenderedPageBreak/>
              <w:t>concerns. We had not planned our own survey associated with the grant as we had thought we’d get data centrally.</w:t>
            </w:r>
          </w:p>
        </w:tc>
        <w:tc>
          <w:tcPr>
            <w:tcW w:w="4860" w:type="dxa"/>
          </w:tcPr>
          <w:p w:rsidR="006F1D1C" w:rsidRPr="00F24475" w:rsidRDefault="0037179B" w:rsidP="006F1D1C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Jana will continue to follow.</w:t>
            </w:r>
          </w:p>
        </w:tc>
      </w:tr>
      <w:tr w:rsidR="006F1D1C" w:rsidRPr="00F24475" w:rsidTr="0037179B">
        <w:trPr>
          <w:trHeight w:val="440"/>
        </w:trPr>
        <w:tc>
          <w:tcPr>
            <w:tcW w:w="2808" w:type="dxa"/>
          </w:tcPr>
          <w:p w:rsidR="006F1D1C" w:rsidRPr="00F24475" w:rsidRDefault="006F1D1C" w:rsidP="006F1D1C">
            <w:r w:rsidRPr="00F24475">
              <w:t>Next meeting</w:t>
            </w:r>
          </w:p>
        </w:tc>
        <w:tc>
          <w:tcPr>
            <w:tcW w:w="5670" w:type="dxa"/>
          </w:tcPr>
          <w:p w:rsidR="006F1D1C" w:rsidRPr="00F24475" w:rsidRDefault="006F1D1C" w:rsidP="006F1D1C">
            <w:pPr>
              <w:spacing w:after="240"/>
            </w:pPr>
            <w:r w:rsidRPr="00F24475">
              <w:t xml:space="preserve">Next meeting </w:t>
            </w:r>
            <w:r w:rsidR="00A43ED5">
              <w:t>05/04/</w:t>
            </w:r>
            <w:bookmarkStart w:id="0" w:name="_GoBack"/>
            <w:bookmarkEnd w:id="0"/>
            <w:r w:rsidR="0037179B">
              <w:t>16.</w:t>
            </w:r>
          </w:p>
          <w:p w:rsidR="006F1D1C" w:rsidRPr="00F24475" w:rsidRDefault="006F1D1C" w:rsidP="006F1D1C">
            <w:pPr>
              <w:spacing w:after="240"/>
            </w:pPr>
            <w:r w:rsidRPr="00F24475">
              <w:t>Call-in number: 1-866-730-7514</w:t>
            </w:r>
            <w:r w:rsidRPr="00F24475">
              <w:br/>
              <w:t>PIN: 459598#</w:t>
            </w:r>
          </w:p>
        </w:tc>
        <w:tc>
          <w:tcPr>
            <w:tcW w:w="4860" w:type="dxa"/>
          </w:tcPr>
          <w:p w:rsidR="006F1D1C" w:rsidRPr="00F24475" w:rsidRDefault="006F1D1C" w:rsidP="006F1D1C">
            <w:pPr>
              <w:pStyle w:val="ListParagraph"/>
              <w:numPr>
                <w:ilvl w:val="0"/>
                <w:numId w:val="15"/>
              </w:numPr>
            </w:pPr>
            <w:r w:rsidRPr="00F24475">
              <w:t>Information only.</w:t>
            </w:r>
          </w:p>
        </w:tc>
      </w:tr>
    </w:tbl>
    <w:p w:rsidR="00C2470B" w:rsidRDefault="00C2470B" w:rsidP="00CA769C">
      <w:pPr>
        <w:pStyle w:val="PlainText"/>
        <w:rPr>
          <w:rFonts w:asciiTheme="minorHAnsi" w:hAnsiTheme="minorHAnsi"/>
          <w:szCs w:val="22"/>
        </w:rPr>
      </w:pPr>
    </w:p>
    <w:p w:rsidR="00CA769C" w:rsidRDefault="00CA769C" w:rsidP="00CA769C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FY 2016 Goals Communication Workgroup Goals</w:t>
      </w:r>
    </w:p>
    <w:p w:rsidR="00CA769C" w:rsidRPr="00F24475" w:rsidRDefault="00CA769C" w:rsidP="00CA769C">
      <w:pPr>
        <w:pStyle w:val="ListParagraph"/>
        <w:numPr>
          <w:ilvl w:val="0"/>
          <w:numId w:val="19"/>
        </w:numPr>
        <w:spacing w:after="240"/>
      </w:pPr>
      <w:r w:rsidRPr="00F24475">
        <w:t>Update OAC Steering Committee Membership List by February 2016</w:t>
      </w:r>
    </w:p>
    <w:p w:rsidR="00CA769C" w:rsidRPr="00F24475" w:rsidRDefault="00CA769C" w:rsidP="00CA769C">
      <w:pPr>
        <w:pStyle w:val="ListParagraph"/>
        <w:numPr>
          <w:ilvl w:val="0"/>
          <w:numId w:val="19"/>
        </w:numPr>
        <w:spacing w:after="240"/>
      </w:pPr>
      <w:r w:rsidRPr="00F24475">
        <w:t>50 coalition members by December 2016</w:t>
      </w:r>
    </w:p>
    <w:p w:rsidR="00CA769C" w:rsidRPr="00C2470B" w:rsidRDefault="00CA769C" w:rsidP="00641C19">
      <w:pPr>
        <w:pStyle w:val="ListParagraph"/>
        <w:numPr>
          <w:ilvl w:val="0"/>
          <w:numId w:val="19"/>
        </w:numPr>
        <w:spacing w:after="240"/>
      </w:pPr>
      <w:r w:rsidRPr="00F24475">
        <w:t>20 IOM-FON presentations by December 2016</w:t>
      </w:r>
    </w:p>
    <w:sectPr w:rsidR="00CA769C" w:rsidRPr="00C2470B" w:rsidSect="00ED5B7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DC" w:rsidRDefault="00E712DC" w:rsidP="00682DB2">
      <w:pPr>
        <w:spacing w:after="0" w:line="240" w:lineRule="auto"/>
      </w:pPr>
      <w:r>
        <w:separator/>
      </w:r>
    </w:p>
  </w:endnote>
  <w:endnote w:type="continuationSeparator" w:id="0">
    <w:p w:rsidR="00E712DC" w:rsidRDefault="00E712DC" w:rsidP="0068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357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DB2" w:rsidRDefault="00682DB2" w:rsidP="00682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E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DC" w:rsidRDefault="00E712DC" w:rsidP="00682DB2">
      <w:pPr>
        <w:spacing w:after="0" w:line="240" w:lineRule="auto"/>
      </w:pPr>
      <w:r>
        <w:separator/>
      </w:r>
    </w:p>
  </w:footnote>
  <w:footnote w:type="continuationSeparator" w:id="0">
    <w:p w:rsidR="00E712DC" w:rsidRDefault="00E712DC" w:rsidP="0068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FF4"/>
    <w:multiLevelType w:val="hybridMultilevel"/>
    <w:tmpl w:val="9F76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81D"/>
    <w:multiLevelType w:val="hybridMultilevel"/>
    <w:tmpl w:val="101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699"/>
    <w:multiLevelType w:val="hybridMultilevel"/>
    <w:tmpl w:val="6584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06B"/>
    <w:multiLevelType w:val="hybridMultilevel"/>
    <w:tmpl w:val="17A2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EC2"/>
    <w:multiLevelType w:val="hybridMultilevel"/>
    <w:tmpl w:val="AD2A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9"/>
    <w:multiLevelType w:val="hybridMultilevel"/>
    <w:tmpl w:val="0818F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6359"/>
    <w:multiLevelType w:val="hybridMultilevel"/>
    <w:tmpl w:val="264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1CC1"/>
    <w:multiLevelType w:val="hybridMultilevel"/>
    <w:tmpl w:val="8C8E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75C"/>
    <w:multiLevelType w:val="hybridMultilevel"/>
    <w:tmpl w:val="8F8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D5283"/>
    <w:multiLevelType w:val="hybridMultilevel"/>
    <w:tmpl w:val="5A5E3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E43B3"/>
    <w:multiLevelType w:val="hybridMultilevel"/>
    <w:tmpl w:val="DD6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C2846"/>
    <w:multiLevelType w:val="hybridMultilevel"/>
    <w:tmpl w:val="E968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A5884"/>
    <w:multiLevelType w:val="hybridMultilevel"/>
    <w:tmpl w:val="B518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C50B2"/>
    <w:multiLevelType w:val="hybridMultilevel"/>
    <w:tmpl w:val="483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A4F81"/>
    <w:multiLevelType w:val="hybridMultilevel"/>
    <w:tmpl w:val="65968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0CC3"/>
    <w:multiLevelType w:val="hybridMultilevel"/>
    <w:tmpl w:val="6CE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F6D3B"/>
    <w:multiLevelType w:val="hybridMultilevel"/>
    <w:tmpl w:val="B106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84421"/>
    <w:multiLevelType w:val="hybridMultilevel"/>
    <w:tmpl w:val="DB1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95C80"/>
    <w:multiLevelType w:val="hybridMultilevel"/>
    <w:tmpl w:val="B4B8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24B2"/>
    <w:multiLevelType w:val="hybridMultilevel"/>
    <w:tmpl w:val="F726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C046C"/>
    <w:multiLevelType w:val="hybridMultilevel"/>
    <w:tmpl w:val="A54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E2984"/>
    <w:multiLevelType w:val="hybridMultilevel"/>
    <w:tmpl w:val="E260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0507D"/>
    <w:multiLevelType w:val="hybridMultilevel"/>
    <w:tmpl w:val="2E166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9F1362"/>
    <w:multiLevelType w:val="hybridMultilevel"/>
    <w:tmpl w:val="AEA8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22"/>
  </w:num>
  <w:num w:numId="20">
    <w:abstractNumId w:val="18"/>
  </w:num>
  <w:num w:numId="21">
    <w:abstractNumId w:val="0"/>
  </w:num>
  <w:num w:numId="22">
    <w:abstractNumId w:val="15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4F"/>
    <w:rsid w:val="000213CD"/>
    <w:rsid w:val="00085AD6"/>
    <w:rsid w:val="001C0BFB"/>
    <w:rsid w:val="0020563E"/>
    <w:rsid w:val="002B115B"/>
    <w:rsid w:val="002E62F4"/>
    <w:rsid w:val="00317DB1"/>
    <w:rsid w:val="0037179B"/>
    <w:rsid w:val="003C0B07"/>
    <w:rsid w:val="003D584F"/>
    <w:rsid w:val="004761C1"/>
    <w:rsid w:val="00525E0D"/>
    <w:rsid w:val="005650BE"/>
    <w:rsid w:val="00592910"/>
    <w:rsid w:val="005A212F"/>
    <w:rsid w:val="00641C19"/>
    <w:rsid w:val="006649DD"/>
    <w:rsid w:val="00682DB2"/>
    <w:rsid w:val="006F1D1C"/>
    <w:rsid w:val="007055FF"/>
    <w:rsid w:val="00763AE6"/>
    <w:rsid w:val="0076702F"/>
    <w:rsid w:val="00795F75"/>
    <w:rsid w:val="007B78A3"/>
    <w:rsid w:val="007D39D6"/>
    <w:rsid w:val="007D5B2D"/>
    <w:rsid w:val="007F2B55"/>
    <w:rsid w:val="007F5968"/>
    <w:rsid w:val="008134DF"/>
    <w:rsid w:val="008703A1"/>
    <w:rsid w:val="008B5948"/>
    <w:rsid w:val="008E2BF6"/>
    <w:rsid w:val="009256F0"/>
    <w:rsid w:val="00953B89"/>
    <w:rsid w:val="00974647"/>
    <w:rsid w:val="009B0CA8"/>
    <w:rsid w:val="009B1DE6"/>
    <w:rsid w:val="00A43ED5"/>
    <w:rsid w:val="00A8139F"/>
    <w:rsid w:val="00A96937"/>
    <w:rsid w:val="00B07B7E"/>
    <w:rsid w:val="00B44908"/>
    <w:rsid w:val="00B70871"/>
    <w:rsid w:val="00BB273A"/>
    <w:rsid w:val="00C2470B"/>
    <w:rsid w:val="00C613D3"/>
    <w:rsid w:val="00CA769C"/>
    <w:rsid w:val="00CC10C7"/>
    <w:rsid w:val="00CE712B"/>
    <w:rsid w:val="00CF0987"/>
    <w:rsid w:val="00DA420C"/>
    <w:rsid w:val="00DD7A70"/>
    <w:rsid w:val="00DE6BD4"/>
    <w:rsid w:val="00E43AA6"/>
    <w:rsid w:val="00E46DA9"/>
    <w:rsid w:val="00E6337E"/>
    <w:rsid w:val="00E712DC"/>
    <w:rsid w:val="00EC78EE"/>
    <w:rsid w:val="00ED10F4"/>
    <w:rsid w:val="00ED5B70"/>
    <w:rsid w:val="00F24475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8A22B-D4D0-49E2-8E78-2B9A09A7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47"/>
    <w:pPr>
      <w:ind w:left="720"/>
      <w:contextualSpacing/>
    </w:pPr>
  </w:style>
  <w:style w:type="table" w:styleId="TableGrid">
    <w:name w:val="Table Grid"/>
    <w:basedOn w:val="TableNormal"/>
    <w:uiPriority w:val="59"/>
    <w:rsid w:val="00E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B2"/>
  </w:style>
  <w:style w:type="paragraph" w:styleId="Footer">
    <w:name w:val="footer"/>
    <w:basedOn w:val="Normal"/>
    <w:link w:val="Foot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B2"/>
  </w:style>
  <w:style w:type="paragraph" w:styleId="BalloonText">
    <w:name w:val="Balloon Text"/>
    <w:basedOn w:val="Normal"/>
    <w:link w:val="BalloonTextChar"/>
    <w:uiPriority w:val="99"/>
    <w:semiHidden/>
    <w:unhideWhenUsed/>
    <w:rsid w:val="000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10C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78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8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A3BC-D8F9-45EC-9215-4510CF5E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Bjarnason</dc:creator>
  <cp:lastModifiedBy>Dana Bjarnason</cp:lastModifiedBy>
  <cp:revision>5</cp:revision>
  <cp:lastPrinted>2016-04-06T16:54:00Z</cp:lastPrinted>
  <dcterms:created xsi:type="dcterms:W3CDTF">2016-04-06T15:23:00Z</dcterms:created>
  <dcterms:modified xsi:type="dcterms:W3CDTF">2016-04-06T16:58:00Z</dcterms:modified>
</cp:coreProperties>
</file>